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C8FB" w14:textId="13137F89" w:rsidR="00F068A1" w:rsidRDefault="00E91787" w:rsidP="005664F0">
      <w:pPr>
        <w:pStyle w:val="Title"/>
        <w:spacing w:before="22"/>
      </w:pPr>
      <w:r>
        <w:t>REQUEST</w:t>
      </w:r>
      <w:r>
        <w:rPr>
          <w:spacing w:val="-8"/>
        </w:rPr>
        <w:t xml:space="preserve"> </w:t>
      </w:r>
      <w:r>
        <w:t>FOR</w:t>
      </w:r>
      <w:r>
        <w:rPr>
          <w:spacing w:val="-7"/>
        </w:rPr>
        <w:t xml:space="preserve"> </w:t>
      </w:r>
      <w:r>
        <w:t>PROPOSAL</w:t>
      </w:r>
      <w:r>
        <w:rPr>
          <w:spacing w:val="-7"/>
        </w:rPr>
        <w:t xml:space="preserve"> </w:t>
      </w:r>
      <w:r>
        <w:rPr>
          <w:spacing w:val="-2"/>
        </w:rPr>
        <w:t>(RFP)</w:t>
      </w:r>
      <w:r w:rsidR="005664F0">
        <w:rPr>
          <w:spacing w:val="-2"/>
        </w:rPr>
        <w:t xml:space="preserve">: </w:t>
      </w:r>
      <w:r w:rsidR="002230D4">
        <w:t xml:space="preserve">Oregon </w:t>
      </w:r>
      <w:r w:rsidR="00BB26FB">
        <w:t>Nearshore Science and Monitoring</w:t>
      </w:r>
      <w:r w:rsidR="005D1838">
        <w:t xml:space="preserve"> Research</w:t>
      </w:r>
    </w:p>
    <w:p w14:paraId="17BC0CD1" w14:textId="157BFE32" w:rsidR="00F068A1" w:rsidRDefault="00F068A1">
      <w:pPr>
        <w:pStyle w:val="BodyText"/>
        <w:rPr>
          <w:b/>
          <w:sz w:val="28"/>
        </w:rPr>
      </w:pPr>
    </w:p>
    <w:p w14:paraId="35462794" w14:textId="639F7218" w:rsidR="005B4BB8" w:rsidRPr="005B4BB8" w:rsidRDefault="005B4BB8" w:rsidP="002230D4">
      <w:pPr>
        <w:pStyle w:val="BodyText"/>
        <w:spacing w:line="232" w:lineRule="auto"/>
        <w:ind w:left="119" w:right="93"/>
        <w:rPr>
          <w:b/>
          <w:bCs/>
          <w:u w:val="single"/>
        </w:rPr>
      </w:pPr>
      <w:r w:rsidRPr="005B4BB8">
        <w:rPr>
          <w:b/>
          <w:bCs/>
          <w:u w:val="single"/>
        </w:rPr>
        <w:t>Background</w:t>
      </w:r>
      <w:r>
        <w:rPr>
          <w:b/>
          <w:bCs/>
          <w:u w:val="single"/>
        </w:rPr>
        <w:br/>
      </w:r>
    </w:p>
    <w:p w14:paraId="4F0CC64A" w14:textId="6F940620" w:rsidR="00217019" w:rsidRPr="00217019" w:rsidRDefault="00217019" w:rsidP="00217019">
      <w:pPr>
        <w:pStyle w:val="BodyText"/>
        <w:spacing w:line="232" w:lineRule="auto"/>
        <w:ind w:left="119" w:right="93"/>
        <w:jc w:val="center"/>
        <w:rPr>
          <w:b/>
          <w:bCs/>
        </w:rPr>
      </w:pPr>
      <w:r w:rsidRPr="00217019">
        <w:rPr>
          <w:b/>
          <w:bCs/>
        </w:rPr>
        <w:t>House Bill 5202</w:t>
      </w:r>
    </w:p>
    <w:p w14:paraId="6C68E000" w14:textId="041EF2B3" w:rsidR="002230D4" w:rsidRDefault="00E51DF2" w:rsidP="002230D4">
      <w:pPr>
        <w:pStyle w:val="BodyText"/>
        <w:spacing w:line="232" w:lineRule="auto"/>
        <w:ind w:left="119" w:right="93"/>
      </w:pPr>
      <w:r>
        <w:t xml:space="preserve">Section 419 of </w:t>
      </w:r>
      <w:hyperlink r:id="rId8" w:history="1">
        <w:r w:rsidR="002230D4" w:rsidRPr="00BB26FB">
          <w:rPr>
            <w:rStyle w:val="Hyperlink"/>
          </w:rPr>
          <w:t>House</w:t>
        </w:r>
        <w:r w:rsidR="002230D4" w:rsidRPr="00BB26FB">
          <w:rPr>
            <w:rStyle w:val="Hyperlink"/>
            <w:spacing w:val="-3"/>
          </w:rPr>
          <w:t xml:space="preserve"> </w:t>
        </w:r>
        <w:r w:rsidR="002230D4" w:rsidRPr="00BB26FB">
          <w:rPr>
            <w:rStyle w:val="Hyperlink"/>
          </w:rPr>
          <w:t>Bill</w:t>
        </w:r>
        <w:r w:rsidR="002230D4" w:rsidRPr="00BB26FB">
          <w:rPr>
            <w:rStyle w:val="Hyperlink"/>
            <w:spacing w:val="-3"/>
          </w:rPr>
          <w:t xml:space="preserve"> </w:t>
        </w:r>
        <w:r w:rsidR="002230D4" w:rsidRPr="00BB26FB">
          <w:rPr>
            <w:rStyle w:val="Hyperlink"/>
          </w:rPr>
          <w:t>5202</w:t>
        </w:r>
      </w:hyperlink>
      <w:r w:rsidR="002230D4">
        <w:rPr>
          <w:spacing w:val="-3"/>
        </w:rPr>
        <w:t xml:space="preserve"> </w:t>
      </w:r>
      <w:r w:rsidR="003B54E5">
        <w:rPr>
          <w:spacing w:val="-3"/>
        </w:rPr>
        <w:t xml:space="preserve">was passed </w:t>
      </w:r>
      <w:r w:rsidR="002230D4">
        <w:t>by</w:t>
      </w:r>
      <w:r w:rsidR="002230D4">
        <w:rPr>
          <w:spacing w:val="-3"/>
        </w:rPr>
        <w:t xml:space="preserve"> </w:t>
      </w:r>
      <w:r w:rsidR="002230D4">
        <w:t>the</w:t>
      </w:r>
      <w:r w:rsidR="002230D4">
        <w:rPr>
          <w:spacing w:val="-3"/>
        </w:rPr>
        <w:t xml:space="preserve"> </w:t>
      </w:r>
      <w:r w:rsidR="002230D4">
        <w:t>Oregon</w:t>
      </w:r>
      <w:r w:rsidR="002230D4">
        <w:rPr>
          <w:spacing w:val="-3"/>
        </w:rPr>
        <w:t xml:space="preserve"> </w:t>
      </w:r>
      <w:r w:rsidR="002230D4">
        <w:t>legislature</w:t>
      </w:r>
      <w:r w:rsidR="002230D4">
        <w:rPr>
          <w:spacing w:val="-3"/>
        </w:rPr>
        <w:t xml:space="preserve"> </w:t>
      </w:r>
      <w:r w:rsidR="002230D4">
        <w:t xml:space="preserve">and </w:t>
      </w:r>
      <w:r w:rsidR="00A4204E">
        <w:t>signed by the</w:t>
      </w:r>
      <w:r w:rsidR="002230D4">
        <w:t xml:space="preserve"> Governor in 2022</w:t>
      </w:r>
      <w:r w:rsidR="005B4BB8">
        <w:t>. A key provision of the bill states:</w:t>
      </w:r>
    </w:p>
    <w:p w14:paraId="037DB694" w14:textId="77777777" w:rsidR="002230D4" w:rsidRDefault="002230D4" w:rsidP="002230D4">
      <w:pPr>
        <w:pStyle w:val="BodyText"/>
        <w:spacing w:line="232" w:lineRule="auto"/>
        <w:ind w:left="119" w:right="93"/>
      </w:pPr>
    </w:p>
    <w:p w14:paraId="27E61225" w14:textId="77777777" w:rsidR="003B54E5" w:rsidRDefault="002230D4" w:rsidP="002230D4">
      <w:pPr>
        <w:pStyle w:val="BodyText"/>
        <w:spacing w:line="232" w:lineRule="auto"/>
        <w:ind w:left="119" w:right="93"/>
      </w:pPr>
      <w:r>
        <w:t>“</w:t>
      </w:r>
      <w:r w:rsidRPr="002230D4">
        <w:t xml:space="preserve">Notwithstanding any other provision of law, the General Fund appropriation made to the Department of State Lands by section 1, chapter 545, Oregon Laws 2021, for the biennium ending June 30, 2023, for deposit into the Oregon Ocean Science Fund established under ORS 196.567, to be expended by the Oregon Ocean Science Trust, is increased by $1,000,000, for </w:t>
      </w:r>
      <w:r w:rsidRPr="002230D4">
        <w:rPr>
          <w:b/>
          <w:bCs/>
        </w:rPr>
        <w:t>science and monitoring on nearshore keystone species including sea otters, nearshore marine ecosystems, kelp and eelgrass habitat and sequestration of blue carbon</w:t>
      </w:r>
      <w:r w:rsidRPr="002230D4">
        <w:t>.</w:t>
      </w:r>
      <w:r>
        <w:t>”</w:t>
      </w:r>
      <w:r w:rsidR="003B54E5">
        <w:t xml:space="preserve"> </w:t>
      </w:r>
    </w:p>
    <w:p w14:paraId="46932745" w14:textId="77777777" w:rsidR="003B54E5" w:rsidRDefault="003B54E5" w:rsidP="002230D4">
      <w:pPr>
        <w:pStyle w:val="BodyText"/>
        <w:spacing w:line="232" w:lineRule="auto"/>
        <w:ind w:left="119" w:right="93"/>
      </w:pPr>
    </w:p>
    <w:p w14:paraId="41751957" w14:textId="5959553D" w:rsidR="003B54E5" w:rsidRDefault="003B54E5" w:rsidP="002230D4">
      <w:pPr>
        <w:pStyle w:val="BodyText"/>
        <w:spacing w:line="232" w:lineRule="auto"/>
        <w:ind w:left="119" w:right="93"/>
      </w:pPr>
      <w:r>
        <w:t>The</w:t>
      </w:r>
      <w:r>
        <w:rPr>
          <w:spacing w:val="-6"/>
        </w:rPr>
        <w:t xml:space="preserve"> </w:t>
      </w:r>
      <w:r>
        <w:t>Oregon</w:t>
      </w:r>
      <w:r>
        <w:rPr>
          <w:spacing w:val="-6"/>
        </w:rPr>
        <w:t xml:space="preserve"> </w:t>
      </w:r>
      <w:r>
        <w:t>Ocean</w:t>
      </w:r>
      <w:r>
        <w:rPr>
          <w:spacing w:val="-6"/>
        </w:rPr>
        <w:t xml:space="preserve"> </w:t>
      </w:r>
      <w:r>
        <w:t>Science</w:t>
      </w:r>
      <w:r>
        <w:rPr>
          <w:spacing w:val="-6"/>
        </w:rPr>
        <w:t xml:space="preserve"> </w:t>
      </w:r>
      <w:r>
        <w:t>Trust</w:t>
      </w:r>
      <w:r>
        <w:rPr>
          <w:spacing w:val="-6"/>
        </w:rPr>
        <w:t xml:space="preserve"> </w:t>
      </w:r>
      <w:r>
        <w:t>(OOST)</w:t>
      </w:r>
      <w:r>
        <w:rPr>
          <w:spacing w:val="-6"/>
        </w:rPr>
        <w:t xml:space="preserve"> </w:t>
      </w:r>
      <w:r>
        <w:t>requests</w:t>
      </w:r>
      <w:r>
        <w:rPr>
          <w:spacing w:val="-6"/>
        </w:rPr>
        <w:t xml:space="preserve"> </w:t>
      </w:r>
      <w:r>
        <w:t>proposals</w:t>
      </w:r>
      <w:r>
        <w:rPr>
          <w:spacing w:val="-6"/>
        </w:rPr>
        <w:t xml:space="preserve"> </w:t>
      </w:r>
      <w:r>
        <w:t>for</w:t>
      </w:r>
      <w:r>
        <w:rPr>
          <w:spacing w:val="-6"/>
        </w:rPr>
        <w:t xml:space="preserve"> </w:t>
      </w:r>
      <w:r>
        <w:t xml:space="preserve">nearshore research science and monitoring to achieve the nearshore science and monitoring goals described in </w:t>
      </w:r>
      <w:r w:rsidR="00E51DF2">
        <w:t xml:space="preserve">Section 419 of </w:t>
      </w:r>
      <w:r>
        <w:t>HB 5202</w:t>
      </w:r>
      <w:r w:rsidR="00A4204E">
        <w:t xml:space="preserve"> as well as OOST nearshore research priorities</w:t>
      </w:r>
      <w:r>
        <w:t>.</w:t>
      </w:r>
    </w:p>
    <w:p w14:paraId="6527A178" w14:textId="77777777" w:rsidR="003B54E5" w:rsidRDefault="003B54E5" w:rsidP="00FC611B">
      <w:pPr>
        <w:pStyle w:val="BodyText"/>
        <w:spacing w:before="3" w:line="232" w:lineRule="auto"/>
        <w:ind w:left="119" w:right="93"/>
      </w:pPr>
    </w:p>
    <w:p w14:paraId="3C712E65" w14:textId="0A618202" w:rsidR="00217019" w:rsidRPr="00217019" w:rsidRDefault="00217019" w:rsidP="00217019">
      <w:pPr>
        <w:pStyle w:val="BodyText"/>
        <w:spacing w:before="3" w:line="232" w:lineRule="auto"/>
        <w:ind w:left="119" w:right="93"/>
        <w:jc w:val="center"/>
        <w:rPr>
          <w:b/>
          <w:bCs/>
        </w:rPr>
      </w:pPr>
      <w:r>
        <w:rPr>
          <w:b/>
          <w:bCs/>
        </w:rPr>
        <w:t>Guiding Documents</w:t>
      </w:r>
    </w:p>
    <w:p w14:paraId="54D5A6BD" w14:textId="45969223" w:rsidR="00FC611B" w:rsidRDefault="00E91787" w:rsidP="00FC611B">
      <w:pPr>
        <w:pStyle w:val="BodyText"/>
        <w:spacing w:before="3" w:line="232" w:lineRule="auto"/>
        <w:ind w:left="119" w:right="93"/>
        <w:rPr>
          <w:color w:val="211E1F"/>
        </w:rPr>
      </w:pPr>
      <w:r>
        <w:t>Oregon’s coastal communities and economies depend on a thriving marine ecosystem</w:t>
      </w:r>
      <w:r w:rsidR="003C7E8D">
        <w:t xml:space="preserve">, including healthy and productive nearshore species and habitats. </w:t>
      </w:r>
      <w:r w:rsidR="002D0130">
        <w:t>Nearshore species and habitats have the potential to experience impacts a</w:t>
      </w:r>
      <w:r w:rsidR="00FC611B">
        <w:t>s the human population grows in and around nearshore environments</w:t>
      </w:r>
      <w:r w:rsidR="002D0130">
        <w:t>.</w:t>
      </w:r>
      <w:r>
        <w:rPr>
          <w:spacing w:val="-11"/>
        </w:rPr>
        <w:t xml:space="preserve"> </w:t>
      </w:r>
      <w:r w:rsidR="005D1838">
        <w:rPr>
          <w:color w:val="211E1F"/>
        </w:rPr>
        <w:t>Numerous guiding documents have been developed t</w:t>
      </w:r>
      <w:r>
        <w:t xml:space="preserve">o address the risks and vulnerabilities </w:t>
      </w:r>
      <w:r w:rsidR="005D1838">
        <w:t xml:space="preserve">to Oregon’s nearshore ecosystems and habitats, including </w:t>
      </w:r>
      <w:hyperlink r:id="rId9" w:history="1">
        <w:r w:rsidR="005D1838" w:rsidRPr="005D1838">
          <w:rPr>
            <w:rStyle w:val="Hyperlink"/>
          </w:rPr>
          <w:t>Oregon’s Near</w:t>
        </w:r>
        <w:r w:rsidR="005D1838">
          <w:rPr>
            <w:rStyle w:val="Hyperlink"/>
          </w:rPr>
          <w:t>s</w:t>
        </w:r>
        <w:r w:rsidR="005D1838" w:rsidRPr="005D1838">
          <w:rPr>
            <w:rStyle w:val="Hyperlink"/>
          </w:rPr>
          <w:t>hore Strategy</w:t>
        </w:r>
      </w:hyperlink>
      <w:r w:rsidR="005D1838">
        <w:t xml:space="preserve">, </w:t>
      </w:r>
      <w:hyperlink r:id="rId10" w:history="1">
        <w:r w:rsidR="005D1838" w:rsidRPr="00A27CE9">
          <w:rPr>
            <w:rStyle w:val="Hyperlink"/>
          </w:rPr>
          <w:t>Oregon’s Draft Rocky Habitat Management Strategy</w:t>
        </w:r>
        <w:r w:rsidR="00CF5BAA" w:rsidRPr="00A27CE9">
          <w:rPr>
            <w:rStyle w:val="Hyperlink"/>
          </w:rPr>
          <w:t xml:space="preserve"> </w:t>
        </w:r>
      </w:hyperlink>
      <w:r w:rsidR="00CF5BAA">
        <w:t>(Part III of Oregon’s Territorial Sea Plan)</w:t>
      </w:r>
      <w:r w:rsidR="005D1838">
        <w:t xml:space="preserve">, </w:t>
      </w:r>
      <w:hyperlink r:id="rId11" w:history="1">
        <w:r w:rsidR="005D1838" w:rsidRPr="00CF5BAA">
          <w:rPr>
            <w:rStyle w:val="Hyperlink"/>
          </w:rPr>
          <w:t>2016 Oregon Ocean Science Summit Report</w:t>
        </w:r>
      </w:hyperlink>
      <w:r w:rsidR="000654BE">
        <w:rPr>
          <w:color w:val="211E1F"/>
        </w:rPr>
        <w:t xml:space="preserve">, and </w:t>
      </w:r>
      <w:hyperlink r:id="rId12" w:tgtFrame="_blank" w:history="1">
        <w:r w:rsidR="000654BE" w:rsidRPr="00534FD3">
          <w:rPr>
            <w:rStyle w:val="Hyperlink"/>
            <w:rFonts w:asciiTheme="minorHAnsi" w:hAnsiTheme="minorHAnsi" w:cstheme="minorHAnsi"/>
            <w:bdr w:val="none" w:sz="0" w:space="0" w:color="auto" w:frame="1"/>
          </w:rPr>
          <w:t>Oregon Climate Adaptation Framework</w:t>
        </w:r>
      </w:hyperlink>
      <w:r w:rsidR="000654BE">
        <w:rPr>
          <w:rStyle w:val="Hyperlink"/>
          <w:rFonts w:asciiTheme="minorHAnsi" w:hAnsiTheme="minorHAnsi" w:cstheme="minorHAnsi"/>
          <w:bdr w:val="none" w:sz="0" w:space="0" w:color="auto" w:frame="1"/>
        </w:rPr>
        <w:t>.</w:t>
      </w:r>
      <w:r w:rsidR="000654BE" w:rsidRPr="001E58AE">
        <w:rPr>
          <w:rStyle w:val="Hyperlink"/>
          <w:rFonts w:asciiTheme="minorHAnsi" w:hAnsiTheme="minorHAnsi"/>
          <w:color w:val="auto"/>
          <w:u w:val="none"/>
          <w:bdr w:val="none" w:sz="0" w:space="0" w:color="auto" w:frame="1"/>
        </w:rPr>
        <w:t xml:space="preserve"> B</w:t>
      </w:r>
      <w:r w:rsidR="00FC611B">
        <w:rPr>
          <w:color w:val="211E1F"/>
        </w:rPr>
        <w:t>etter understanding Oregon’s nearshore species and habitats can guide actions that sustainably conserve the ecological functions of nearshore marine resources</w:t>
      </w:r>
      <w:r w:rsidR="006406B7">
        <w:rPr>
          <w:color w:val="211E1F"/>
        </w:rPr>
        <w:t xml:space="preserve"> as </w:t>
      </w:r>
      <w:r w:rsidR="005B4BB8">
        <w:rPr>
          <w:color w:val="211E1F"/>
        </w:rPr>
        <w:t>these</w:t>
      </w:r>
      <w:r w:rsidR="006406B7">
        <w:rPr>
          <w:color w:val="211E1F"/>
        </w:rPr>
        <w:t xml:space="preserve"> resources experience the effects of climate change stressors.</w:t>
      </w:r>
    </w:p>
    <w:p w14:paraId="6DC9F0F2" w14:textId="6C61771E" w:rsidR="00B92F53" w:rsidRDefault="00B92F53" w:rsidP="00FC611B">
      <w:pPr>
        <w:pStyle w:val="BodyText"/>
        <w:spacing w:before="3" w:line="232" w:lineRule="auto"/>
        <w:ind w:left="119" w:right="93"/>
        <w:rPr>
          <w:color w:val="211E1F"/>
        </w:rPr>
      </w:pPr>
    </w:p>
    <w:p w14:paraId="7C6E048B" w14:textId="756E2330" w:rsidR="00217019" w:rsidRPr="00217019" w:rsidRDefault="00217019" w:rsidP="00217019">
      <w:pPr>
        <w:pStyle w:val="BodyText"/>
        <w:spacing w:before="3" w:line="232" w:lineRule="auto"/>
        <w:ind w:left="119" w:right="93"/>
        <w:jc w:val="center"/>
        <w:rPr>
          <w:b/>
          <w:bCs/>
          <w:iCs/>
          <w:color w:val="211E1F"/>
        </w:rPr>
      </w:pPr>
      <w:r>
        <w:rPr>
          <w:b/>
          <w:bCs/>
          <w:iCs/>
          <w:color w:val="211E1F"/>
        </w:rPr>
        <w:t>Oregon Ocean Science Trust</w:t>
      </w:r>
    </w:p>
    <w:p w14:paraId="76AAD703" w14:textId="2AED96F8" w:rsidR="00011CA5" w:rsidRPr="00011CA5" w:rsidRDefault="00011CA5" w:rsidP="00FC611B">
      <w:pPr>
        <w:pStyle w:val="BodyText"/>
        <w:spacing w:before="3" w:line="232" w:lineRule="auto"/>
        <w:ind w:left="119" w:right="93"/>
        <w:rPr>
          <w:iCs/>
          <w:color w:val="211E1F"/>
        </w:rPr>
      </w:pPr>
      <w:r>
        <w:rPr>
          <w:iCs/>
          <w:color w:val="211E1F"/>
        </w:rPr>
        <w:t xml:space="preserve">The </w:t>
      </w:r>
      <w:hyperlink r:id="rId13" w:history="1">
        <w:r w:rsidRPr="0082261A">
          <w:rPr>
            <w:rStyle w:val="Hyperlink"/>
            <w:iCs/>
          </w:rPr>
          <w:t>Oregon Ocean Science Trust</w:t>
        </w:r>
      </w:hyperlink>
      <w:r>
        <w:rPr>
          <w:iCs/>
          <w:color w:val="211E1F"/>
        </w:rPr>
        <w:t xml:space="preserve"> is an independent nonprofit dedicated to promoting and supporting peer-reviewed, competitive research and monitoring that leads to increased knowledge and understanding of Oregon’s ocean and coastal resources and blue carbon systems. The Trust seeks to promote peer-reviewed science, encourage collaboration, and connect ocean and coastal research and monitoring with funding.</w:t>
      </w:r>
    </w:p>
    <w:p w14:paraId="7D986571" w14:textId="77777777" w:rsidR="00F068A1" w:rsidRDefault="00F068A1">
      <w:pPr>
        <w:pStyle w:val="BodyText"/>
        <w:spacing w:before="11"/>
        <w:rPr>
          <w:sz w:val="23"/>
        </w:rPr>
      </w:pPr>
    </w:p>
    <w:p w14:paraId="1F94B248" w14:textId="33922431" w:rsidR="00832009" w:rsidRDefault="00832009">
      <w:pPr>
        <w:pStyle w:val="BodyText"/>
        <w:spacing w:line="232" w:lineRule="auto"/>
        <w:ind w:left="119" w:right="93"/>
      </w:pPr>
      <w:r>
        <w:t>The priorities of the Oregon Ocean Science Trust</w:t>
      </w:r>
      <w:r w:rsidR="000F7F17">
        <w:t xml:space="preserve"> </w:t>
      </w:r>
      <w:r>
        <w:t>are:</w:t>
      </w:r>
      <w:r w:rsidR="005664F0">
        <w:br/>
      </w:r>
    </w:p>
    <w:p w14:paraId="78DA3D66" w14:textId="77777777" w:rsidR="00832009" w:rsidRDefault="00832009" w:rsidP="00832009">
      <w:pPr>
        <w:pStyle w:val="ListParagraph"/>
        <w:numPr>
          <w:ilvl w:val="0"/>
          <w:numId w:val="32"/>
        </w:numPr>
      </w:pPr>
      <w:r w:rsidRPr="00832009">
        <w:t>Distribution and abundance of nearshore species and habitats.</w:t>
      </w:r>
    </w:p>
    <w:p w14:paraId="322095D7" w14:textId="57B8E8A3" w:rsidR="00832009" w:rsidRDefault="00832009" w:rsidP="00832009">
      <w:pPr>
        <w:pStyle w:val="ListParagraph"/>
        <w:numPr>
          <w:ilvl w:val="0"/>
          <w:numId w:val="32"/>
        </w:numPr>
      </w:pPr>
      <w:r w:rsidRPr="00832009">
        <w:t xml:space="preserve">Species and habitat associations and interactions that </w:t>
      </w:r>
      <w:r w:rsidR="00B92F53">
        <w:t>can</w:t>
      </w:r>
      <w:r w:rsidRPr="00832009">
        <w:t xml:space="preserve"> inform ocean health (ecosystem function).</w:t>
      </w:r>
    </w:p>
    <w:p w14:paraId="249753DB" w14:textId="77777777" w:rsidR="00832009" w:rsidRDefault="00832009" w:rsidP="00832009">
      <w:pPr>
        <w:pStyle w:val="ListParagraph"/>
        <w:numPr>
          <w:ilvl w:val="0"/>
          <w:numId w:val="32"/>
        </w:numPr>
      </w:pPr>
      <w:r w:rsidRPr="00832009">
        <w:t>The effects people have on nearshore resources and the effects of nearshore resources on people and coastal communities.</w:t>
      </w:r>
    </w:p>
    <w:p w14:paraId="55C5065C" w14:textId="33832496" w:rsidR="00832009" w:rsidRPr="00832009" w:rsidRDefault="00832009" w:rsidP="00832009">
      <w:pPr>
        <w:pStyle w:val="ListParagraph"/>
        <w:numPr>
          <w:ilvl w:val="0"/>
          <w:numId w:val="32"/>
        </w:numPr>
      </w:pPr>
      <w:r w:rsidRPr="00832009">
        <w:t>The effects of climate change and ocean acidification on species and their habitats and how these key stressors influence ecological function and species in nearshore habitats</w:t>
      </w:r>
      <w:r w:rsidR="00B92F53">
        <w:t xml:space="preserve"> now and in the future</w:t>
      </w:r>
      <w:r w:rsidRPr="00832009">
        <w:t>.</w:t>
      </w:r>
    </w:p>
    <w:p w14:paraId="235D0BF8" w14:textId="5327D7F4" w:rsidR="00217019" w:rsidRDefault="00217019" w:rsidP="00A4204E">
      <w:pPr>
        <w:pStyle w:val="Heading1"/>
        <w:ind w:left="0"/>
        <w:rPr>
          <w:spacing w:val="-2"/>
        </w:rPr>
      </w:pPr>
    </w:p>
    <w:p w14:paraId="561BD40F" w14:textId="11090DA4" w:rsidR="00F068A1" w:rsidRDefault="00E91787">
      <w:pPr>
        <w:pStyle w:val="Heading1"/>
        <w:ind w:left="119"/>
        <w:rPr>
          <w:u w:val="none"/>
        </w:rPr>
      </w:pPr>
      <w:r>
        <w:rPr>
          <w:spacing w:val="-2"/>
        </w:rPr>
        <w:lastRenderedPageBreak/>
        <w:t>SCHEDULE</w:t>
      </w:r>
    </w:p>
    <w:p w14:paraId="04A328AE" w14:textId="450BE2A5" w:rsidR="00F068A1" w:rsidRDefault="001027B3">
      <w:pPr>
        <w:pStyle w:val="BodyText"/>
        <w:spacing w:line="284" w:lineRule="exact"/>
        <w:ind w:left="119"/>
      </w:pPr>
      <w:r>
        <w:br/>
      </w:r>
      <w:r w:rsidR="005C4145">
        <w:t>The following is the</w:t>
      </w:r>
      <w:r w:rsidR="00E91787">
        <w:rPr>
          <w:spacing w:val="-3"/>
        </w:rPr>
        <w:t xml:space="preserve"> </w:t>
      </w:r>
      <w:r w:rsidR="00E91787">
        <w:t>RFP</w:t>
      </w:r>
      <w:r w:rsidR="00E91787">
        <w:rPr>
          <w:spacing w:val="-3"/>
        </w:rPr>
        <w:t xml:space="preserve"> </w:t>
      </w:r>
      <w:r w:rsidR="00E91787">
        <w:t>schedule.</w:t>
      </w:r>
      <w:r w:rsidR="00E91787">
        <w:rPr>
          <w:spacing w:val="-3"/>
        </w:rPr>
        <w:t xml:space="preserve"> </w:t>
      </w:r>
      <w:r w:rsidR="00E91787">
        <w:t>Dates</w:t>
      </w:r>
      <w:r w:rsidR="00E91787">
        <w:rPr>
          <w:spacing w:val="-2"/>
        </w:rPr>
        <w:t xml:space="preserve"> </w:t>
      </w:r>
      <w:r w:rsidR="00E91787">
        <w:t>listed</w:t>
      </w:r>
      <w:r w:rsidR="00E91787">
        <w:rPr>
          <w:spacing w:val="-3"/>
        </w:rPr>
        <w:t xml:space="preserve"> </w:t>
      </w:r>
      <w:r w:rsidR="00E91787">
        <w:t>are</w:t>
      </w:r>
      <w:r w:rsidR="00E91787">
        <w:rPr>
          <w:spacing w:val="-3"/>
        </w:rPr>
        <w:t xml:space="preserve"> </w:t>
      </w:r>
      <w:r w:rsidR="00E91787">
        <w:t>subject</w:t>
      </w:r>
      <w:r w:rsidR="00E91787">
        <w:rPr>
          <w:spacing w:val="-3"/>
        </w:rPr>
        <w:t xml:space="preserve"> </w:t>
      </w:r>
      <w:r w:rsidR="00E91787">
        <w:t>to</w:t>
      </w:r>
      <w:r w:rsidR="00E91787">
        <w:rPr>
          <w:spacing w:val="-2"/>
        </w:rPr>
        <w:t xml:space="preserve"> change.</w:t>
      </w:r>
    </w:p>
    <w:p w14:paraId="2C8B0D5C" w14:textId="537F243D" w:rsidR="00F068A1" w:rsidRDefault="00E91787" w:rsidP="00FC611B">
      <w:pPr>
        <w:spacing w:line="284" w:lineRule="exact"/>
        <w:ind w:left="838"/>
        <w:rPr>
          <w:i/>
        </w:rPr>
      </w:pPr>
      <w:r>
        <w:rPr>
          <w:b/>
          <w:i/>
        </w:rPr>
        <w:t>RFP</w:t>
      </w:r>
      <w:r>
        <w:rPr>
          <w:b/>
          <w:i/>
          <w:spacing w:val="-1"/>
        </w:rPr>
        <w:t xml:space="preserve"> </w:t>
      </w:r>
      <w:r>
        <w:rPr>
          <w:b/>
          <w:i/>
        </w:rPr>
        <w:t>Announcement:</w:t>
      </w:r>
      <w:r>
        <w:rPr>
          <w:b/>
          <w:i/>
          <w:spacing w:val="-1"/>
        </w:rPr>
        <w:t xml:space="preserve"> </w:t>
      </w:r>
      <w:r>
        <w:rPr>
          <w:i/>
        </w:rPr>
        <w:t>October 1, 202</w:t>
      </w:r>
      <w:r w:rsidR="00FC611B">
        <w:rPr>
          <w:i/>
        </w:rPr>
        <w:t>2</w:t>
      </w:r>
      <w:r>
        <w:rPr>
          <w:i/>
          <w:spacing w:val="-1"/>
        </w:rPr>
        <w:t xml:space="preserve"> </w:t>
      </w:r>
    </w:p>
    <w:p w14:paraId="59E16340" w14:textId="4435C258" w:rsidR="002D0130" w:rsidRPr="00BF3F0F" w:rsidRDefault="00E91787">
      <w:pPr>
        <w:spacing w:before="3" w:line="232" w:lineRule="auto"/>
        <w:ind w:left="838" w:right="93"/>
        <w:rPr>
          <w:i/>
          <w:color w:val="FF0000"/>
        </w:rPr>
      </w:pPr>
      <w:r>
        <w:rPr>
          <w:b/>
          <w:i/>
        </w:rPr>
        <w:t>Informational</w:t>
      </w:r>
      <w:r>
        <w:rPr>
          <w:b/>
          <w:i/>
          <w:spacing w:val="-4"/>
        </w:rPr>
        <w:t xml:space="preserve"> </w:t>
      </w:r>
      <w:r>
        <w:rPr>
          <w:b/>
          <w:i/>
        </w:rPr>
        <w:t>Webinar(s):</w:t>
      </w:r>
      <w:r>
        <w:rPr>
          <w:b/>
          <w:i/>
          <w:spacing w:val="-5"/>
        </w:rPr>
        <w:t xml:space="preserve"> </w:t>
      </w:r>
      <w:r>
        <w:rPr>
          <w:i/>
        </w:rPr>
        <w:t>October</w:t>
      </w:r>
      <w:r>
        <w:rPr>
          <w:i/>
          <w:spacing w:val="-4"/>
        </w:rPr>
        <w:t xml:space="preserve"> </w:t>
      </w:r>
      <w:r w:rsidR="00FC611B">
        <w:rPr>
          <w:i/>
          <w:spacing w:val="-4"/>
        </w:rPr>
        <w:t>15</w:t>
      </w:r>
      <w:r>
        <w:rPr>
          <w:i/>
        </w:rPr>
        <w:t>,</w:t>
      </w:r>
      <w:r>
        <w:rPr>
          <w:i/>
          <w:spacing w:val="-4"/>
        </w:rPr>
        <w:t xml:space="preserve"> </w:t>
      </w:r>
      <w:r>
        <w:rPr>
          <w:i/>
        </w:rPr>
        <w:t>202</w:t>
      </w:r>
      <w:r w:rsidR="002D0130">
        <w:rPr>
          <w:i/>
        </w:rPr>
        <w:t>2</w:t>
      </w:r>
      <w:r w:rsidR="002D0130">
        <w:rPr>
          <w:i/>
        </w:rPr>
        <w:br/>
      </w:r>
      <w:r>
        <w:rPr>
          <w:i/>
          <w:spacing w:val="-5"/>
        </w:rPr>
        <w:t xml:space="preserve"> </w:t>
      </w:r>
      <w:r>
        <w:rPr>
          <w:b/>
          <w:i/>
        </w:rPr>
        <w:t>Proposal</w:t>
      </w:r>
      <w:r>
        <w:rPr>
          <w:b/>
          <w:i/>
          <w:spacing w:val="-4"/>
        </w:rPr>
        <w:t xml:space="preserve"> </w:t>
      </w:r>
      <w:r>
        <w:rPr>
          <w:b/>
          <w:i/>
        </w:rPr>
        <w:t>Due</w:t>
      </w:r>
      <w:r>
        <w:rPr>
          <w:b/>
          <w:i/>
          <w:spacing w:val="-4"/>
        </w:rPr>
        <w:t xml:space="preserve"> </w:t>
      </w:r>
      <w:r>
        <w:rPr>
          <w:b/>
          <w:i/>
        </w:rPr>
        <w:t>Date:</w:t>
      </w:r>
      <w:r>
        <w:rPr>
          <w:b/>
          <w:i/>
          <w:spacing w:val="-4"/>
        </w:rPr>
        <w:t xml:space="preserve"> </w:t>
      </w:r>
      <w:r w:rsidRPr="00BF3F0F">
        <w:rPr>
          <w:i/>
          <w:strike/>
        </w:rPr>
        <w:t>December</w:t>
      </w:r>
      <w:r w:rsidRPr="00BF3F0F">
        <w:rPr>
          <w:i/>
          <w:strike/>
          <w:spacing w:val="-4"/>
        </w:rPr>
        <w:t xml:space="preserve"> </w:t>
      </w:r>
      <w:r w:rsidR="00FC611B" w:rsidRPr="00BF3F0F">
        <w:rPr>
          <w:i/>
          <w:strike/>
          <w:spacing w:val="-4"/>
        </w:rPr>
        <w:t>1</w:t>
      </w:r>
      <w:r w:rsidRPr="00BF3F0F">
        <w:rPr>
          <w:i/>
          <w:strike/>
        </w:rPr>
        <w:t>,</w:t>
      </w:r>
      <w:r w:rsidRPr="00BF3F0F">
        <w:rPr>
          <w:i/>
          <w:strike/>
          <w:spacing w:val="-4"/>
        </w:rPr>
        <w:t xml:space="preserve"> </w:t>
      </w:r>
      <w:proofErr w:type="gramStart"/>
      <w:r w:rsidRPr="00BF3F0F">
        <w:rPr>
          <w:i/>
          <w:strike/>
        </w:rPr>
        <w:t>202</w:t>
      </w:r>
      <w:r w:rsidR="002D0130" w:rsidRPr="00BF3F0F">
        <w:rPr>
          <w:i/>
          <w:strike/>
        </w:rPr>
        <w:t>2</w:t>
      </w:r>
      <w:proofErr w:type="gramEnd"/>
      <w:r>
        <w:rPr>
          <w:i/>
        </w:rPr>
        <w:t xml:space="preserve"> </w:t>
      </w:r>
      <w:r w:rsidR="00BF3F0F">
        <w:rPr>
          <w:i/>
          <w:color w:val="FF0000"/>
        </w:rPr>
        <w:t>December 15, 2022</w:t>
      </w:r>
    </w:p>
    <w:p w14:paraId="1CA6450C" w14:textId="6309CA2C" w:rsidR="002D0130" w:rsidRDefault="00E91787">
      <w:pPr>
        <w:spacing w:before="3" w:line="232" w:lineRule="auto"/>
        <w:ind w:left="838" w:right="93"/>
        <w:rPr>
          <w:i/>
        </w:rPr>
      </w:pPr>
      <w:r>
        <w:rPr>
          <w:b/>
          <w:i/>
        </w:rPr>
        <w:t xml:space="preserve">Issue of Notice to Intent to Award: </w:t>
      </w:r>
      <w:r w:rsidR="002D0130">
        <w:rPr>
          <w:i/>
        </w:rPr>
        <w:t>January 15,</w:t>
      </w:r>
      <w:r>
        <w:rPr>
          <w:i/>
        </w:rPr>
        <w:t xml:space="preserve"> 202</w:t>
      </w:r>
      <w:r w:rsidR="002D0130">
        <w:rPr>
          <w:i/>
        </w:rPr>
        <w:t>3</w:t>
      </w:r>
      <w:r>
        <w:rPr>
          <w:i/>
        </w:rPr>
        <w:t xml:space="preserve"> </w:t>
      </w:r>
    </w:p>
    <w:p w14:paraId="3CD6533F" w14:textId="77777777" w:rsidR="002D0130" w:rsidRDefault="00E91787">
      <w:pPr>
        <w:spacing w:before="3" w:line="232" w:lineRule="auto"/>
        <w:ind w:left="838" w:right="93"/>
        <w:rPr>
          <w:i/>
        </w:rPr>
      </w:pPr>
      <w:r>
        <w:rPr>
          <w:b/>
          <w:i/>
        </w:rPr>
        <w:t xml:space="preserve">Project Start Date: </w:t>
      </w:r>
      <w:r>
        <w:rPr>
          <w:i/>
        </w:rPr>
        <w:t>March 202</w:t>
      </w:r>
      <w:r w:rsidR="002D0130">
        <w:rPr>
          <w:i/>
        </w:rPr>
        <w:t>3</w:t>
      </w:r>
      <w:r>
        <w:rPr>
          <w:i/>
        </w:rPr>
        <w:t xml:space="preserve"> </w:t>
      </w:r>
    </w:p>
    <w:p w14:paraId="6D8C3CDE" w14:textId="2CC34A24" w:rsidR="00F068A1" w:rsidRDefault="00E91787">
      <w:pPr>
        <w:spacing w:before="3" w:line="232" w:lineRule="auto"/>
        <w:ind w:left="838" w:right="93"/>
        <w:rPr>
          <w:i/>
        </w:rPr>
      </w:pPr>
      <w:r>
        <w:rPr>
          <w:b/>
          <w:i/>
        </w:rPr>
        <w:t xml:space="preserve">Project Final Report: </w:t>
      </w:r>
      <w:r>
        <w:rPr>
          <w:i/>
        </w:rPr>
        <w:t>March 202</w:t>
      </w:r>
      <w:r w:rsidR="002D0130">
        <w:rPr>
          <w:i/>
        </w:rPr>
        <w:t>5</w:t>
      </w:r>
    </w:p>
    <w:p w14:paraId="7524C187" w14:textId="267BC8BA" w:rsidR="00832009" w:rsidRDefault="00832009" w:rsidP="007B42F8">
      <w:pPr>
        <w:pStyle w:val="Heading1"/>
        <w:ind w:left="0"/>
      </w:pPr>
    </w:p>
    <w:p w14:paraId="293AE517" w14:textId="2ADCD6AF" w:rsidR="00F068A1" w:rsidRDefault="00E91787">
      <w:pPr>
        <w:pStyle w:val="Heading1"/>
        <w:ind w:left="119"/>
        <w:rPr>
          <w:u w:val="none"/>
        </w:rPr>
      </w:pPr>
      <w:r>
        <w:t>FOCUS</w:t>
      </w:r>
      <w:r>
        <w:rPr>
          <w:spacing w:val="-2"/>
        </w:rPr>
        <w:t xml:space="preserve"> AREAS</w:t>
      </w:r>
    </w:p>
    <w:p w14:paraId="53735A5A" w14:textId="137DA400" w:rsidR="00F068A1" w:rsidRPr="003D3CCF" w:rsidRDefault="00646711">
      <w:pPr>
        <w:pStyle w:val="BodyText"/>
        <w:spacing w:before="3" w:line="232" w:lineRule="auto"/>
        <w:ind w:left="119" w:right="118"/>
      </w:pPr>
      <w:r>
        <w:br/>
      </w:r>
      <w:r w:rsidR="00E91787">
        <w:t>The OOST announces this opportunity as a one-time investment using state funds as allocated through</w:t>
      </w:r>
      <w:r w:rsidR="00E91787">
        <w:rPr>
          <w:spacing w:val="-8"/>
        </w:rPr>
        <w:t xml:space="preserve"> </w:t>
      </w:r>
      <w:r w:rsidR="00E91787">
        <w:t>HB</w:t>
      </w:r>
      <w:r w:rsidR="00E91787">
        <w:rPr>
          <w:spacing w:val="-8"/>
        </w:rPr>
        <w:t xml:space="preserve"> </w:t>
      </w:r>
      <w:r w:rsidR="00CF5BAA">
        <w:t>5202</w:t>
      </w:r>
      <w:r w:rsidR="00E91787">
        <w:t>.</w:t>
      </w:r>
      <w:r w:rsidR="00E91787">
        <w:rPr>
          <w:spacing w:val="-8"/>
        </w:rPr>
        <w:t xml:space="preserve"> </w:t>
      </w:r>
      <w:r w:rsidR="00E91787">
        <w:t>Total</w:t>
      </w:r>
      <w:r w:rsidR="00E91787">
        <w:rPr>
          <w:spacing w:val="-8"/>
        </w:rPr>
        <w:t xml:space="preserve"> </w:t>
      </w:r>
      <w:r w:rsidR="00E91787">
        <w:t>project</w:t>
      </w:r>
      <w:r w:rsidR="00E91787">
        <w:rPr>
          <w:spacing w:val="-8"/>
        </w:rPr>
        <w:t xml:space="preserve"> </w:t>
      </w:r>
      <w:r w:rsidR="00E91787">
        <w:t>award</w:t>
      </w:r>
      <w:r w:rsidR="00E91787">
        <w:rPr>
          <w:spacing w:val="-8"/>
        </w:rPr>
        <w:t xml:space="preserve"> </w:t>
      </w:r>
      <w:r w:rsidR="00E91787">
        <w:t>amounts</w:t>
      </w:r>
      <w:r w:rsidR="00E91787">
        <w:rPr>
          <w:spacing w:val="-8"/>
        </w:rPr>
        <w:t xml:space="preserve"> </w:t>
      </w:r>
      <w:r w:rsidR="00E91787">
        <w:t>were</w:t>
      </w:r>
      <w:r w:rsidR="00E91787">
        <w:rPr>
          <w:spacing w:val="-8"/>
        </w:rPr>
        <w:t xml:space="preserve"> </w:t>
      </w:r>
      <w:r w:rsidR="00E91787">
        <w:t>adjusted</w:t>
      </w:r>
      <w:r w:rsidR="00E91787">
        <w:rPr>
          <w:spacing w:val="-8"/>
        </w:rPr>
        <w:t xml:space="preserve"> </w:t>
      </w:r>
      <w:r w:rsidR="00E91787">
        <w:t>to</w:t>
      </w:r>
      <w:r w:rsidR="00E91787">
        <w:rPr>
          <w:spacing w:val="-8"/>
        </w:rPr>
        <w:t xml:space="preserve"> </w:t>
      </w:r>
      <w:r w:rsidR="00E91787">
        <w:t>support</w:t>
      </w:r>
      <w:r w:rsidR="00E91787">
        <w:rPr>
          <w:spacing w:val="-8"/>
        </w:rPr>
        <w:t xml:space="preserve"> </w:t>
      </w:r>
      <w:r w:rsidR="00E91787">
        <w:t>the</w:t>
      </w:r>
      <w:r w:rsidR="00E91787">
        <w:rPr>
          <w:spacing w:val="-8"/>
        </w:rPr>
        <w:t xml:space="preserve"> </w:t>
      </w:r>
      <w:r w:rsidR="00E91787">
        <w:t>implementation</w:t>
      </w:r>
      <w:r w:rsidR="00E91787">
        <w:rPr>
          <w:spacing w:val="-8"/>
        </w:rPr>
        <w:t xml:space="preserve"> </w:t>
      </w:r>
      <w:r w:rsidR="00E91787">
        <w:t>of competitive</w:t>
      </w:r>
      <w:r w:rsidR="00E91787">
        <w:rPr>
          <w:spacing w:val="-5"/>
        </w:rPr>
        <w:t xml:space="preserve"> </w:t>
      </w:r>
      <w:r w:rsidR="00E91787">
        <w:t>grant</w:t>
      </w:r>
      <w:r w:rsidR="00E91787">
        <w:rPr>
          <w:spacing w:val="-5"/>
        </w:rPr>
        <w:t xml:space="preserve"> </w:t>
      </w:r>
      <w:r w:rsidR="00E91787">
        <w:t>opportunities.</w:t>
      </w:r>
      <w:r w:rsidR="00E91787">
        <w:rPr>
          <w:spacing w:val="-5"/>
        </w:rPr>
        <w:t xml:space="preserve"> </w:t>
      </w:r>
      <w:r w:rsidR="00E91787">
        <w:rPr>
          <w:color w:val="211E1F"/>
        </w:rPr>
        <w:t>Th</w:t>
      </w:r>
      <w:r w:rsidR="00217019">
        <w:rPr>
          <w:color w:val="211E1F"/>
        </w:rPr>
        <w:t>e</w:t>
      </w:r>
      <w:r w:rsidR="00E91787">
        <w:rPr>
          <w:color w:val="211E1F"/>
        </w:rPr>
        <w:t xml:space="preserve"> list of research</w:t>
      </w:r>
      <w:r w:rsidR="00CF5BAA">
        <w:rPr>
          <w:color w:val="211E1F"/>
        </w:rPr>
        <w:t xml:space="preserve"> and</w:t>
      </w:r>
      <w:r w:rsidR="00E91787">
        <w:rPr>
          <w:color w:val="211E1F"/>
        </w:rPr>
        <w:t xml:space="preserve"> monitoring</w:t>
      </w:r>
      <w:r w:rsidR="00CF5BAA">
        <w:rPr>
          <w:color w:val="211E1F"/>
        </w:rPr>
        <w:t xml:space="preserve"> </w:t>
      </w:r>
      <w:r w:rsidR="00217019">
        <w:rPr>
          <w:color w:val="211E1F"/>
        </w:rPr>
        <w:t>questions for both focus areas</w:t>
      </w:r>
      <w:r w:rsidR="00CF5BAA">
        <w:rPr>
          <w:color w:val="211E1F"/>
        </w:rPr>
        <w:t xml:space="preserve"> was developed by the OOS</w:t>
      </w:r>
      <w:r w:rsidR="006406B7">
        <w:rPr>
          <w:color w:val="211E1F"/>
        </w:rPr>
        <w:t>T in consultation with a subcommittee with expertise in Oregon’s nearshore resources</w:t>
      </w:r>
      <w:r w:rsidR="00E91787">
        <w:rPr>
          <w:color w:val="211E1F"/>
        </w:rPr>
        <w:t>. Each project is described in more detail in separate appendices, as noted below.</w:t>
      </w:r>
    </w:p>
    <w:p w14:paraId="37740CCD" w14:textId="77777777" w:rsidR="00F068A1" w:rsidRDefault="00F068A1">
      <w:pPr>
        <w:pStyle w:val="BodyText"/>
        <w:rPr>
          <w:sz w:val="23"/>
        </w:rPr>
      </w:pPr>
    </w:p>
    <w:p w14:paraId="7A1BDA4D" w14:textId="71370519" w:rsidR="00F068A1" w:rsidRDefault="00E91787">
      <w:pPr>
        <w:spacing w:line="289" w:lineRule="exact"/>
        <w:ind w:left="120"/>
        <w:rPr>
          <w:b/>
        </w:rPr>
      </w:pPr>
      <w:r>
        <w:rPr>
          <w:b/>
        </w:rPr>
        <w:t>The</w:t>
      </w:r>
      <w:r>
        <w:rPr>
          <w:b/>
          <w:spacing w:val="-3"/>
        </w:rPr>
        <w:t xml:space="preserve"> </w:t>
      </w:r>
      <w:r w:rsidR="001E58AE">
        <w:rPr>
          <w:b/>
        </w:rPr>
        <w:t>two</w:t>
      </w:r>
      <w:r>
        <w:rPr>
          <w:b/>
          <w:spacing w:val="-2"/>
        </w:rPr>
        <w:t xml:space="preserve"> </w:t>
      </w:r>
      <w:r>
        <w:rPr>
          <w:b/>
        </w:rPr>
        <w:t>focus</w:t>
      </w:r>
      <w:r>
        <w:rPr>
          <w:b/>
          <w:spacing w:val="-2"/>
        </w:rPr>
        <w:t xml:space="preserve"> </w:t>
      </w:r>
      <w:r>
        <w:rPr>
          <w:b/>
        </w:rPr>
        <w:t>areas</w:t>
      </w:r>
      <w:r w:rsidR="003B54E5">
        <w:rPr>
          <w:rStyle w:val="FootnoteReference"/>
          <w:b/>
        </w:rPr>
        <w:footnoteReference w:id="2"/>
      </w:r>
      <w:r>
        <w:rPr>
          <w:b/>
          <w:spacing w:val="-3"/>
        </w:rPr>
        <w:t xml:space="preserve"> </w:t>
      </w:r>
      <w:r>
        <w:rPr>
          <w:b/>
        </w:rPr>
        <w:t>for</w:t>
      </w:r>
      <w:r>
        <w:rPr>
          <w:b/>
          <w:spacing w:val="-2"/>
        </w:rPr>
        <w:t xml:space="preserve"> </w:t>
      </w:r>
      <w:r>
        <w:rPr>
          <w:b/>
        </w:rPr>
        <w:t>projects</w:t>
      </w:r>
      <w:r>
        <w:rPr>
          <w:b/>
          <w:spacing w:val="-2"/>
        </w:rPr>
        <w:t xml:space="preserve"> </w:t>
      </w:r>
      <w:r>
        <w:rPr>
          <w:b/>
        </w:rPr>
        <w:t>supported</w:t>
      </w:r>
      <w:r>
        <w:rPr>
          <w:b/>
          <w:spacing w:val="-3"/>
        </w:rPr>
        <w:t xml:space="preserve"> </w:t>
      </w:r>
      <w:r>
        <w:rPr>
          <w:b/>
        </w:rPr>
        <w:t>by</w:t>
      </w:r>
      <w:r>
        <w:rPr>
          <w:b/>
          <w:spacing w:val="-2"/>
        </w:rPr>
        <w:t xml:space="preserve"> </w:t>
      </w:r>
      <w:r>
        <w:rPr>
          <w:b/>
        </w:rPr>
        <w:t>this</w:t>
      </w:r>
      <w:r>
        <w:rPr>
          <w:b/>
          <w:spacing w:val="-2"/>
        </w:rPr>
        <w:t xml:space="preserve"> </w:t>
      </w:r>
      <w:r>
        <w:rPr>
          <w:b/>
        </w:rPr>
        <w:t>RFP</w:t>
      </w:r>
      <w:r>
        <w:rPr>
          <w:b/>
          <w:spacing w:val="-2"/>
        </w:rPr>
        <w:t xml:space="preserve"> </w:t>
      </w:r>
      <w:r>
        <w:rPr>
          <w:b/>
          <w:spacing w:val="-4"/>
        </w:rPr>
        <w:t>are:</w:t>
      </w:r>
    </w:p>
    <w:p w14:paraId="46429CE5" w14:textId="736BC49C" w:rsidR="00F068A1" w:rsidRPr="00CF5BAA" w:rsidRDefault="00CF5BAA">
      <w:pPr>
        <w:pStyle w:val="ListParagraph"/>
        <w:numPr>
          <w:ilvl w:val="0"/>
          <w:numId w:val="4"/>
        </w:numPr>
        <w:tabs>
          <w:tab w:val="left" w:pos="1201"/>
        </w:tabs>
        <w:rPr>
          <w:b/>
          <w:i/>
        </w:rPr>
      </w:pPr>
      <w:r>
        <w:rPr>
          <w:b/>
        </w:rPr>
        <w:t>Nearshore Data Collection</w:t>
      </w:r>
    </w:p>
    <w:p w14:paraId="694E82F3" w14:textId="706A1498" w:rsidR="00CF5BAA" w:rsidRPr="00CF5BAA" w:rsidRDefault="00CF5BAA">
      <w:pPr>
        <w:pStyle w:val="ListParagraph"/>
        <w:numPr>
          <w:ilvl w:val="0"/>
          <w:numId w:val="4"/>
        </w:numPr>
        <w:tabs>
          <w:tab w:val="left" w:pos="1201"/>
        </w:tabs>
        <w:rPr>
          <w:b/>
          <w:i/>
        </w:rPr>
      </w:pPr>
      <w:r>
        <w:rPr>
          <w:b/>
        </w:rPr>
        <w:t xml:space="preserve">Nearshore Data Modeling, Analysis, and </w:t>
      </w:r>
      <w:r w:rsidR="00FC276B">
        <w:rPr>
          <w:b/>
        </w:rPr>
        <w:t>S</w:t>
      </w:r>
      <w:r>
        <w:rPr>
          <w:b/>
        </w:rPr>
        <w:t>ynthesis</w:t>
      </w:r>
    </w:p>
    <w:p w14:paraId="1A3EC9A8" w14:textId="2AC1A987" w:rsidR="001E58AE" w:rsidRDefault="001E58AE" w:rsidP="001E58AE">
      <w:pPr>
        <w:tabs>
          <w:tab w:val="left" w:pos="1201"/>
        </w:tabs>
        <w:rPr>
          <w:b/>
        </w:rPr>
      </w:pPr>
    </w:p>
    <w:p w14:paraId="629165F3" w14:textId="78A14748" w:rsidR="0082261A" w:rsidRDefault="0082261A" w:rsidP="0082261A">
      <w:pPr>
        <w:tabs>
          <w:tab w:val="left" w:pos="1201"/>
        </w:tabs>
        <w:ind w:left="90"/>
        <w:rPr>
          <w:b/>
        </w:rPr>
      </w:pPr>
      <w:r>
        <w:rPr>
          <w:b/>
        </w:rPr>
        <w:t xml:space="preserve">A separate Request for Quotation to develop a nearshore data portal that includes all of Oregon’s </w:t>
      </w:r>
      <w:proofErr w:type="gramStart"/>
      <w:r>
        <w:rPr>
          <w:b/>
        </w:rPr>
        <w:t>publicly-available</w:t>
      </w:r>
      <w:proofErr w:type="gramEnd"/>
      <w:r>
        <w:rPr>
          <w:b/>
        </w:rPr>
        <w:t xml:space="preserve"> nearshore data, is simultaneously being announced to achieve the goals of HB 5202.</w:t>
      </w:r>
    </w:p>
    <w:p w14:paraId="5FD0983D" w14:textId="77777777" w:rsidR="0082261A" w:rsidRDefault="0082261A" w:rsidP="001E58AE">
      <w:pPr>
        <w:tabs>
          <w:tab w:val="left" w:pos="1201"/>
        </w:tabs>
        <w:rPr>
          <w:b/>
        </w:rPr>
      </w:pPr>
    </w:p>
    <w:p w14:paraId="5F6E6596" w14:textId="7483349C" w:rsidR="00217019" w:rsidRDefault="0082261A" w:rsidP="00217019">
      <w:pPr>
        <w:pStyle w:val="BodyText"/>
        <w:spacing w:line="232" w:lineRule="auto"/>
        <w:ind w:left="120" w:right="118"/>
        <w:rPr>
          <w:spacing w:val="-1"/>
        </w:rPr>
      </w:pPr>
      <w:r>
        <w:t>This RFP includes a total of $</w:t>
      </w:r>
      <w:r w:rsidR="00750BC7">
        <w:t>900,000</w:t>
      </w:r>
      <w:r>
        <w:t xml:space="preserve"> in c</w:t>
      </w:r>
      <w:r w:rsidR="00E91787">
        <w:t xml:space="preserve">ompetitive grants </w:t>
      </w:r>
      <w:r w:rsidR="00750BC7">
        <w:t xml:space="preserve">that </w:t>
      </w:r>
      <w:r w:rsidR="00E91787">
        <w:t>will be awarded in compliance with the requirements and based on the intent</w:t>
      </w:r>
      <w:r w:rsidR="00E91787">
        <w:rPr>
          <w:spacing w:val="-6"/>
        </w:rPr>
        <w:t xml:space="preserve"> </w:t>
      </w:r>
      <w:r w:rsidR="00E91787">
        <w:t>of</w:t>
      </w:r>
      <w:r w:rsidR="00E91787">
        <w:rPr>
          <w:spacing w:val="-6"/>
        </w:rPr>
        <w:t xml:space="preserve"> </w:t>
      </w:r>
      <w:r w:rsidR="00E91787">
        <w:t>research</w:t>
      </w:r>
      <w:r w:rsidR="00E91787">
        <w:rPr>
          <w:spacing w:val="-6"/>
        </w:rPr>
        <w:t xml:space="preserve"> </w:t>
      </w:r>
      <w:r w:rsidR="00E91787">
        <w:t>focus</w:t>
      </w:r>
      <w:r w:rsidR="00E91787">
        <w:rPr>
          <w:spacing w:val="-6"/>
        </w:rPr>
        <w:t xml:space="preserve"> </w:t>
      </w:r>
      <w:r w:rsidR="00E91787">
        <w:t>articulated</w:t>
      </w:r>
      <w:r w:rsidR="00E91787">
        <w:rPr>
          <w:spacing w:val="-6"/>
        </w:rPr>
        <w:t xml:space="preserve"> </w:t>
      </w:r>
      <w:r w:rsidR="00E91787">
        <w:t>in</w:t>
      </w:r>
      <w:r w:rsidR="00E91787">
        <w:rPr>
          <w:spacing w:val="-6"/>
        </w:rPr>
        <w:t xml:space="preserve"> </w:t>
      </w:r>
      <w:hyperlink r:id="rId14" w:history="1">
        <w:r w:rsidR="00CF5BAA" w:rsidRPr="006406B7">
          <w:rPr>
            <w:rStyle w:val="Hyperlink"/>
          </w:rPr>
          <w:t>HB5202</w:t>
        </w:r>
      </w:hyperlink>
      <w:r w:rsidR="005E5F4D">
        <w:rPr>
          <w:rStyle w:val="Hyperlink"/>
        </w:rPr>
        <w:t xml:space="preserve"> (section 419)</w:t>
      </w:r>
      <w:r w:rsidR="005C75C5">
        <w:rPr>
          <w:rStyle w:val="Hyperlink"/>
        </w:rPr>
        <w:t>.</w:t>
      </w:r>
      <w:r>
        <w:rPr>
          <w:rStyle w:val="Hyperlink"/>
          <w:u w:val="none"/>
        </w:rPr>
        <w:t xml:space="preserve"> </w:t>
      </w:r>
      <w:r w:rsidR="005C75C5">
        <w:rPr>
          <w:rStyle w:val="Hyperlink"/>
        </w:rPr>
        <w:t xml:space="preserve"> </w:t>
      </w:r>
      <w:r w:rsidR="00E91787">
        <w:t>OOST</w:t>
      </w:r>
      <w:r w:rsidR="00E91787">
        <w:rPr>
          <w:spacing w:val="-6"/>
        </w:rPr>
        <w:t xml:space="preserve"> </w:t>
      </w:r>
      <w:r w:rsidR="00E91787">
        <w:t>has</w:t>
      </w:r>
      <w:r w:rsidR="00E91787">
        <w:rPr>
          <w:spacing w:val="-6"/>
        </w:rPr>
        <w:t xml:space="preserve"> </w:t>
      </w:r>
      <w:r w:rsidR="00E91787">
        <w:t>retained</w:t>
      </w:r>
      <w:r w:rsidR="00E91787">
        <w:rPr>
          <w:spacing w:val="-6"/>
        </w:rPr>
        <w:t xml:space="preserve"> </w:t>
      </w:r>
      <w:r w:rsidR="00CF5BAA">
        <w:t xml:space="preserve">10% </w:t>
      </w:r>
      <w:r w:rsidR="00E91787">
        <w:t>of the overall funding available for this RFP to support administration of the grant process and award</w:t>
      </w:r>
      <w:r w:rsidR="00E91787">
        <w:rPr>
          <w:spacing w:val="-1"/>
        </w:rPr>
        <w:t xml:space="preserve"> </w:t>
      </w:r>
      <w:r w:rsidR="00E91787">
        <w:t>tracking</w:t>
      </w:r>
      <w:r w:rsidR="00E91787">
        <w:rPr>
          <w:spacing w:val="-1"/>
        </w:rPr>
        <w:t xml:space="preserve"> </w:t>
      </w:r>
      <w:r w:rsidR="00E91787">
        <w:t>through</w:t>
      </w:r>
      <w:r w:rsidR="00E91787">
        <w:rPr>
          <w:spacing w:val="-1"/>
        </w:rPr>
        <w:t xml:space="preserve"> </w:t>
      </w:r>
      <w:r w:rsidR="00E91787">
        <w:t>the</w:t>
      </w:r>
      <w:r w:rsidR="00E91787">
        <w:rPr>
          <w:spacing w:val="-1"/>
        </w:rPr>
        <w:t xml:space="preserve"> </w:t>
      </w:r>
      <w:r w:rsidR="00E91787">
        <w:t>tenure</w:t>
      </w:r>
      <w:r w:rsidR="00E91787">
        <w:rPr>
          <w:spacing w:val="-1"/>
        </w:rPr>
        <w:t xml:space="preserve"> </w:t>
      </w:r>
      <w:r w:rsidR="00E91787">
        <w:t>of</w:t>
      </w:r>
      <w:r w:rsidR="00E91787">
        <w:rPr>
          <w:spacing w:val="-1"/>
        </w:rPr>
        <w:t xml:space="preserve"> </w:t>
      </w:r>
      <w:r w:rsidR="00E91787">
        <w:t>the</w:t>
      </w:r>
      <w:r w:rsidR="00E91787">
        <w:rPr>
          <w:spacing w:val="-1"/>
        </w:rPr>
        <w:t xml:space="preserve"> </w:t>
      </w:r>
      <w:r w:rsidR="00E91787">
        <w:t>grant</w:t>
      </w:r>
      <w:r w:rsidR="00E91787">
        <w:rPr>
          <w:spacing w:val="-1"/>
        </w:rPr>
        <w:t xml:space="preserve"> </w:t>
      </w:r>
      <w:r w:rsidR="00E91787">
        <w:t>cycle.</w:t>
      </w:r>
      <w:r w:rsidR="00750BC7">
        <w:t xml:space="preserve"> Therefore, a total of $810,000 in grant funding will be awarded.</w:t>
      </w:r>
      <w:r w:rsidR="00E91787">
        <w:rPr>
          <w:spacing w:val="-1"/>
        </w:rPr>
        <w:t xml:space="preserve"> </w:t>
      </w:r>
    </w:p>
    <w:p w14:paraId="322FE97A" w14:textId="731CAF8E" w:rsidR="00217019" w:rsidRDefault="00217019" w:rsidP="00217019">
      <w:pPr>
        <w:pStyle w:val="BodyText"/>
        <w:spacing w:line="232" w:lineRule="auto"/>
        <w:ind w:left="120" w:right="118"/>
        <w:rPr>
          <w:spacing w:val="-1"/>
        </w:rPr>
      </w:pPr>
    </w:p>
    <w:p w14:paraId="2A68E595" w14:textId="766DE3A6" w:rsidR="00217019" w:rsidRDefault="000F40FA" w:rsidP="00217019">
      <w:pPr>
        <w:pStyle w:val="BodyText"/>
        <w:spacing w:line="232" w:lineRule="auto"/>
        <w:ind w:left="119" w:right="118"/>
      </w:pPr>
      <w:r>
        <w:t>Applicants (e.g., Lead PIs, co-PIs, and others)</w:t>
      </w:r>
      <w:r w:rsidR="00217019">
        <w:t xml:space="preserve"> may apply for multiple projects</w:t>
      </w:r>
      <w:r>
        <w:t xml:space="preserve"> within each focus area</w:t>
      </w:r>
      <w:r w:rsidR="00217019">
        <w:t>. However, a separate proposal is required for each project (see Proposal Format and Submission). If multiple proposals are submitted, each separate</w:t>
      </w:r>
      <w:r w:rsidR="00217019">
        <w:rPr>
          <w:spacing w:val="-6"/>
        </w:rPr>
        <w:t xml:space="preserve"> </w:t>
      </w:r>
      <w:r w:rsidR="00217019">
        <w:t>proposal</w:t>
      </w:r>
      <w:r w:rsidR="00217019">
        <w:rPr>
          <w:spacing w:val="-6"/>
        </w:rPr>
        <w:t xml:space="preserve"> </w:t>
      </w:r>
      <w:r w:rsidR="00217019">
        <w:t>must</w:t>
      </w:r>
      <w:r w:rsidR="00217019">
        <w:rPr>
          <w:spacing w:val="-6"/>
        </w:rPr>
        <w:t xml:space="preserve"> </w:t>
      </w:r>
      <w:r w:rsidR="00217019">
        <w:t>describe</w:t>
      </w:r>
      <w:r w:rsidR="00217019">
        <w:rPr>
          <w:spacing w:val="-6"/>
        </w:rPr>
        <w:t xml:space="preserve"> </w:t>
      </w:r>
      <w:r w:rsidR="00217019">
        <w:t>how</w:t>
      </w:r>
      <w:r w:rsidR="00217019">
        <w:rPr>
          <w:spacing w:val="-6"/>
        </w:rPr>
        <w:t xml:space="preserve"> </w:t>
      </w:r>
      <w:r w:rsidR="00217019">
        <w:t>the</w:t>
      </w:r>
      <w:r w:rsidR="00217019">
        <w:rPr>
          <w:spacing w:val="-6"/>
        </w:rPr>
        <w:t xml:space="preserve"> </w:t>
      </w:r>
      <w:r w:rsidR="00217019">
        <w:t>multiple</w:t>
      </w:r>
      <w:r w:rsidR="00217019">
        <w:rPr>
          <w:spacing w:val="-6"/>
        </w:rPr>
        <w:t xml:space="preserve"> </w:t>
      </w:r>
      <w:r w:rsidR="00217019">
        <w:t>projects</w:t>
      </w:r>
      <w:r w:rsidR="00217019">
        <w:rPr>
          <w:spacing w:val="-6"/>
        </w:rPr>
        <w:t xml:space="preserve"> </w:t>
      </w:r>
      <w:r w:rsidR="00217019">
        <w:t>are</w:t>
      </w:r>
      <w:r w:rsidR="00217019">
        <w:rPr>
          <w:spacing w:val="-6"/>
        </w:rPr>
        <w:t xml:space="preserve"> </w:t>
      </w:r>
      <w:r w:rsidR="00217019">
        <w:t>complementary,</w:t>
      </w:r>
      <w:r w:rsidR="00217019">
        <w:rPr>
          <w:spacing w:val="-6"/>
        </w:rPr>
        <w:t xml:space="preserve"> </w:t>
      </w:r>
      <w:r w:rsidR="00217019">
        <w:t>but</w:t>
      </w:r>
      <w:r w:rsidR="00217019">
        <w:rPr>
          <w:spacing w:val="-6"/>
        </w:rPr>
        <w:t xml:space="preserve"> </w:t>
      </w:r>
      <w:r w:rsidR="00217019">
        <w:t>not</w:t>
      </w:r>
      <w:r w:rsidR="00217019">
        <w:rPr>
          <w:spacing w:val="-6"/>
        </w:rPr>
        <w:t xml:space="preserve"> </w:t>
      </w:r>
      <w:r w:rsidR="00217019">
        <w:t>reliant, on</w:t>
      </w:r>
      <w:r w:rsidR="00217019">
        <w:rPr>
          <w:spacing w:val="-8"/>
        </w:rPr>
        <w:t xml:space="preserve"> </w:t>
      </w:r>
      <w:r w:rsidR="00217019">
        <w:t>one</w:t>
      </w:r>
      <w:r w:rsidR="00217019">
        <w:rPr>
          <w:spacing w:val="-8"/>
        </w:rPr>
        <w:t xml:space="preserve"> </w:t>
      </w:r>
      <w:r w:rsidR="00217019">
        <w:t>another.</w:t>
      </w:r>
      <w:r w:rsidR="00217019">
        <w:rPr>
          <w:spacing w:val="-8"/>
        </w:rPr>
        <w:t xml:space="preserve"> </w:t>
      </w:r>
      <w:r w:rsidR="00217019">
        <w:t>The</w:t>
      </w:r>
      <w:r w:rsidR="00217019">
        <w:rPr>
          <w:spacing w:val="-8"/>
        </w:rPr>
        <w:t xml:space="preserve"> </w:t>
      </w:r>
      <w:r w:rsidR="00217019">
        <w:t>Review</w:t>
      </w:r>
      <w:r w:rsidR="00217019">
        <w:rPr>
          <w:spacing w:val="-8"/>
        </w:rPr>
        <w:t xml:space="preserve"> </w:t>
      </w:r>
      <w:r w:rsidR="00217019">
        <w:t>Panel</w:t>
      </w:r>
      <w:r w:rsidR="00217019">
        <w:rPr>
          <w:spacing w:val="-8"/>
        </w:rPr>
        <w:t xml:space="preserve"> </w:t>
      </w:r>
      <w:r w:rsidR="00217019">
        <w:t>will</w:t>
      </w:r>
      <w:r w:rsidR="00217019">
        <w:rPr>
          <w:spacing w:val="-8"/>
        </w:rPr>
        <w:t xml:space="preserve"> </w:t>
      </w:r>
      <w:r w:rsidR="00217019">
        <w:t>evaluate</w:t>
      </w:r>
      <w:r w:rsidR="00217019">
        <w:rPr>
          <w:spacing w:val="-8"/>
        </w:rPr>
        <w:t xml:space="preserve"> </w:t>
      </w:r>
      <w:r w:rsidR="00217019">
        <w:t>each</w:t>
      </w:r>
      <w:r w:rsidR="00217019">
        <w:rPr>
          <w:spacing w:val="-8"/>
        </w:rPr>
        <w:t xml:space="preserve"> </w:t>
      </w:r>
      <w:r w:rsidR="00217019">
        <w:t>proposal</w:t>
      </w:r>
      <w:r w:rsidR="00217019">
        <w:rPr>
          <w:spacing w:val="-8"/>
        </w:rPr>
        <w:t xml:space="preserve"> </w:t>
      </w:r>
      <w:r w:rsidR="00217019">
        <w:t>independently.</w:t>
      </w:r>
      <w:r w:rsidR="00217019">
        <w:rPr>
          <w:spacing w:val="-8"/>
        </w:rPr>
        <w:t xml:space="preserve"> </w:t>
      </w:r>
      <w:r w:rsidR="00217019">
        <w:t>The</w:t>
      </w:r>
      <w:r w:rsidR="00217019">
        <w:rPr>
          <w:spacing w:val="-8"/>
        </w:rPr>
        <w:t xml:space="preserve"> </w:t>
      </w:r>
      <w:r w:rsidR="00217019">
        <w:t>submission</w:t>
      </w:r>
      <w:r w:rsidR="00217019">
        <w:rPr>
          <w:spacing w:val="-8"/>
        </w:rPr>
        <w:t xml:space="preserve"> </w:t>
      </w:r>
      <w:r w:rsidR="00217019">
        <w:t>of proposals for multiple projects can be used as one of many ways for the project teams to demonstrate leveraging resources.</w:t>
      </w:r>
    </w:p>
    <w:p w14:paraId="70C35A6D" w14:textId="11710302" w:rsidR="00367777" w:rsidRDefault="00367777" w:rsidP="00217019">
      <w:pPr>
        <w:pStyle w:val="BodyText"/>
        <w:spacing w:line="232" w:lineRule="auto"/>
        <w:ind w:left="119" w:right="118"/>
      </w:pPr>
    </w:p>
    <w:p w14:paraId="3BB16CB3" w14:textId="4A760EB7" w:rsidR="00367777" w:rsidRDefault="00367777" w:rsidP="00367777">
      <w:pPr>
        <w:pStyle w:val="BodyText"/>
        <w:spacing w:before="3" w:line="232" w:lineRule="auto"/>
        <w:ind w:left="120"/>
      </w:pPr>
      <w:r>
        <w:t xml:space="preserve">Many of Oregon’s nearshore resources remain poorly understood. Although nearshore research and monitoring have accelerated, significant data gaps exist (e.g., species, habitats, oceanographic, ecosystems, human dimensions, </w:t>
      </w:r>
      <w:r w:rsidRPr="005B4BB8">
        <w:t>and environmental and social impact</w:t>
      </w:r>
      <w:r>
        <w:t>)</w:t>
      </w:r>
      <w:r w:rsidRPr="005B4BB8">
        <w:t>. F</w:t>
      </w:r>
      <w:r>
        <w:t xml:space="preserve">illing these and other data gaps will provide information about the abundance, distribution, status and trends, and response to environmental stressors of Oregon’s nearshore resources. In addition, filling these data gaps will inform a diversity of synthesis, </w:t>
      </w:r>
      <w:r>
        <w:lastRenderedPageBreak/>
        <w:t>predictive, and other models to enhance our understanding of the health and function as well as management of Oregon’s nearshore ecosystems. This RFP helps to meet the need of providing sources of funding to topics that have traditionally been underfunded.</w:t>
      </w:r>
    </w:p>
    <w:p w14:paraId="2E1F640A" w14:textId="054D9A25" w:rsidR="00367777" w:rsidRDefault="00367777" w:rsidP="00367777">
      <w:pPr>
        <w:pStyle w:val="BodyText"/>
        <w:spacing w:before="3" w:line="232" w:lineRule="auto"/>
        <w:ind w:left="120"/>
      </w:pPr>
    </w:p>
    <w:p w14:paraId="71E5F23C" w14:textId="6C92EA5D" w:rsidR="005C4145" w:rsidRPr="00D8396B" w:rsidRDefault="005C4145" w:rsidP="005C4145">
      <w:pPr>
        <w:pStyle w:val="Heading2"/>
        <w:numPr>
          <w:ilvl w:val="0"/>
          <w:numId w:val="39"/>
        </w:numPr>
        <w:spacing w:line="232" w:lineRule="auto"/>
        <w:ind w:left="450"/>
        <w:rPr>
          <w:color w:val="FF0000"/>
        </w:rPr>
      </w:pPr>
      <w:r w:rsidRPr="005A4BA2">
        <w:t>N</w:t>
      </w:r>
      <w:r w:rsidRPr="005C4145">
        <w:t>earshore Data Collection</w:t>
      </w:r>
      <w:r w:rsidR="00D8396B">
        <w:t xml:space="preserve"> </w:t>
      </w:r>
      <w:r w:rsidR="00367777">
        <w:br/>
      </w:r>
    </w:p>
    <w:p w14:paraId="488FB4BE" w14:textId="77777777" w:rsidR="00367777" w:rsidRPr="00367777" w:rsidRDefault="00367777" w:rsidP="00367777">
      <w:pPr>
        <w:pStyle w:val="BodyText"/>
        <w:spacing w:before="3" w:line="232" w:lineRule="auto"/>
        <w:rPr>
          <w:rFonts w:asciiTheme="minorHAnsi" w:hAnsiTheme="minorHAnsi" w:cstheme="minorHAnsi"/>
          <w:b/>
          <w:bCs/>
          <w:i/>
          <w:iCs/>
        </w:rPr>
      </w:pPr>
      <w:r w:rsidRPr="00367777">
        <w:rPr>
          <w:rFonts w:asciiTheme="minorHAnsi" w:hAnsiTheme="minorHAnsi" w:cstheme="minorHAnsi"/>
          <w:b/>
          <w:bCs/>
          <w:i/>
          <w:iCs/>
          <w:color w:val="000000"/>
        </w:rPr>
        <w:t xml:space="preserve">The prioritized focus areas below address the priorities of Section 419 of House Bill 5202 and highlight three key areas in which the State needs more information. </w:t>
      </w:r>
      <w:r w:rsidRPr="00367777">
        <w:rPr>
          <w:rFonts w:asciiTheme="minorHAnsi" w:hAnsiTheme="minorHAnsi" w:cstheme="minorHAnsi"/>
          <w:b/>
          <w:bCs/>
          <w:i/>
          <w:iCs/>
        </w:rPr>
        <w:t>Data</w:t>
      </w:r>
      <w:r w:rsidRPr="00367777">
        <w:rPr>
          <w:rFonts w:asciiTheme="minorHAnsi" w:hAnsiTheme="minorHAnsi" w:cstheme="minorHAnsi"/>
          <w:b/>
          <w:bCs/>
          <w:i/>
          <w:iCs/>
          <w:spacing w:val="-5"/>
        </w:rPr>
        <w:t xml:space="preserve"> </w:t>
      </w:r>
      <w:r w:rsidRPr="00367777">
        <w:rPr>
          <w:rFonts w:asciiTheme="minorHAnsi" w:hAnsiTheme="minorHAnsi" w:cstheme="minorHAnsi"/>
          <w:b/>
          <w:bCs/>
          <w:i/>
          <w:iCs/>
        </w:rPr>
        <w:t>generated</w:t>
      </w:r>
      <w:r w:rsidRPr="00367777">
        <w:rPr>
          <w:rFonts w:asciiTheme="minorHAnsi" w:hAnsiTheme="minorHAnsi" w:cstheme="minorHAnsi"/>
          <w:b/>
          <w:bCs/>
          <w:i/>
          <w:iCs/>
          <w:spacing w:val="-5"/>
        </w:rPr>
        <w:t xml:space="preserve"> </w:t>
      </w:r>
      <w:r w:rsidRPr="00367777">
        <w:rPr>
          <w:rFonts w:asciiTheme="minorHAnsi" w:hAnsiTheme="minorHAnsi" w:cstheme="minorHAnsi"/>
          <w:b/>
          <w:bCs/>
          <w:i/>
          <w:iCs/>
        </w:rPr>
        <w:t>by</w:t>
      </w:r>
      <w:r w:rsidRPr="00367777">
        <w:rPr>
          <w:rFonts w:asciiTheme="minorHAnsi" w:hAnsiTheme="minorHAnsi" w:cstheme="minorHAnsi"/>
          <w:b/>
          <w:bCs/>
          <w:i/>
          <w:iCs/>
          <w:spacing w:val="-5"/>
        </w:rPr>
        <w:t xml:space="preserve"> </w:t>
      </w:r>
      <w:r w:rsidRPr="00367777">
        <w:rPr>
          <w:rFonts w:asciiTheme="minorHAnsi" w:hAnsiTheme="minorHAnsi" w:cstheme="minorHAnsi"/>
          <w:b/>
          <w:bCs/>
          <w:i/>
          <w:iCs/>
        </w:rPr>
        <w:t>proposed</w:t>
      </w:r>
      <w:r w:rsidRPr="00367777">
        <w:rPr>
          <w:rFonts w:asciiTheme="minorHAnsi" w:hAnsiTheme="minorHAnsi" w:cstheme="minorHAnsi"/>
          <w:b/>
          <w:bCs/>
          <w:i/>
          <w:iCs/>
          <w:spacing w:val="-5"/>
        </w:rPr>
        <w:t xml:space="preserve"> </w:t>
      </w:r>
      <w:r w:rsidRPr="00367777">
        <w:rPr>
          <w:rFonts w:asciiTheme="minorHAnsi" w:hAnsiTheme="minorHAnsi" w:cstheme="minorHAnsi"/>
          <w:b/>
          <w:bCs/>
          <w:i/>
          <w:iCs/>
        </w:rPr>
        <w:t>nearshore research and monitoring</w:t>
      </w:r>
      <w:r w:rsidRPr="00367777">
        <w:rPr>
          <w:rFonts w:asciiTheme="minorHAnsi" w:hAnsiTheme="minorHAnsi" w:cstheme="minorHAnsi"/>
          <w:b/>
          <w:bCs/>
          <w:i/>
          <w:iCs/>
          <w:spacing w:val="-5"/>
        </w:rPr>
        <w:t xml:space="preserve"> </w:t>
      </w:r>
      <w:r w:rsidRPr="00367777">
        <w:rPr>
          <w:rFonts w:asciiTheme="minorHAnsi" w:hAnsiTheme="minorHAnsi" w:cstheme="minorHAnsi"/>
          <w:b/>
          <w:bCs/>
          <w:i/>
          <w:iCs/>
        </w:rPr>
        <w:t>projects</w:t>
      </w:r>
      <w:r w:rsidRPr="00367777">
        <w:rPr>
          <w:rFonts w:asciiTheme="minorHAnsi" w:hAnsiTheme="minorHAnsi" w:cstheme="minorHAnsi"/>
          <w:b/>
          <w:bCs/>
          <w:i/>
          <w:iCs/>
          <w:spacing w:val="-5"/>
        </w:rPr>
        <w:t xml:space="preserve"> </w:t>
      </w:r>
      <w:r w:rsidRPr="00367777">
        <w:rPr>
          <w:rFonts w:asciiTheme="minorHAnsi" w:hAnsiTheme="minorHAnsi" w:cstheme="minorHAnsi"/>
          <w:b/>
          <w:bCs/>
          <w:i/>
          <w:iCs/>
        </w:rPr>
        <w:t>should</w:t>
      </w:r>
      <w:r w:rsidRPr="00367777">
        <w:rPr>
          <w:rFonts w:asciiTheme="minorHAnsi" w:hAnsiTheme="minorHAnsi" w:cstheme="minorHAnsi"/>
          <w:b/>
          <w:bCs/>
          <w:i/>
          <w:iCs/>
          <w:spacing w:val="-5"/>
        </w:rPr>
        <w:t xml:space="preserve"> </w:t>
      </w:r>
      <w:r w:rsidRPr="00367777">
        <w:rPr>
          <w:rFonts w:asciiTheme="minorHAnsi" w:hAnsiTheme="minorHAnsi" w:cstheme="minorHAnsi"/>
          <w:b/>
          <w:bCs/>
          <w:i/>
          <w:iCs/>
        </w:rPr>
        <w:t>be</w:t>
      </w:r>
      <w:r w:rsidRPr="00367777">
        <w:rPr>
          <w:rFonts w:asciiTheme="minorHAnsi" w:hAnsiTheme="minorHAnsi" w:cstheme="minorHAnsi"/>
          <w:b/>
          <w:bCs/>
          <w:i/>
          <w:iCs/>
          <w:spacing w:val="-5"/>
        </w:rPr>
        <w:t xml:space="preserve"> </w:t>
      </w:r>
      <w:r w:rsidRPr="00367777">
        <w:rPr>
          <w:rFonts w:asciiTheme="minorHAnsi" w:hAnsiTheme="minorHAnsi" w:cstheme="minorHAnsi"/>
          <w:b/>
          <w:bCs/>
          <w:i/>
          <w:iCs/>
        </w:rPr>
        <w:t>able to stand alone (i.e., generate useful data that address the key research questions identified in this RFP as well as the intent of Section 419 of House Bill 5202 with one-time funding), and/or contribute substantially toward development of monitoring methods as well as a site(s) for long-term monitoring (see RFP Appendix A for additional requirements). Applicants are encouraged to consider how/if collected data could also inform understanding of shorter-term status and trends, such as the impact of a single environmental impact (heat wave or hypoxic event) or variation in species abundance over a single year.</w:t>
      </w:r>
    </w:p>
    <w:p w14:paraId="12D9CCBA" w14:textId="77777777" w:rsidR="00367777" w:rsidRDefault="00367777">
      <w:pPr>
        <w:pStyle w:val="Heading2"/>
        <w:spacing w:line="232" w:lineRule="auto"/>
        <w:rPr>
          <w:i w:val="0"/>
          <w:iCs w:val="0"/>
        </w:rPr>
      </w:pPr>
    </w:p>
    <w:p w14:paraId="702B7551" w14:textId="3CC2A8FD" w:rsidR="00A81F8C" w:rsidRPr="00A81F8C" w:rsidRDefault="00A81F8C">
      <w:pPr>
        <w:pStyle w:val="Heading2"/>
        <w:spacing w:line="232" w:lineRule="auto"/>
        <w:rPr>
          <w:i w:val="0"/>
          <w:iCs w:val="0"/>
        </w:rPr>
      </w:pPr>
      <w:r w:rsidRPr="00A81F8C">
        <w:rPr>
          <w:i w:val="0"/>
          <w:iCs w:val="0"/>
        </w:rPr>
        <w:t>$600,000 for 4</w:t>
      </w:r>
      <w:r w:rsidR="005C4145">
        <w:rPr>
          <w:i w:val="0"/>
          <w:iCs w:val="0"/>
        </w:rPr>
        <w:t>–</w:t>
      </w:r>
      <w:r w:rsidRPr="00A81F8C">
        <w:rPr>
          <w:i w:val="0"/>
          <w:iCs w:val="0"/>
        </w:rPr>
        <w:t>6 awards ranging from $50,000</w:t>
      </w:r>
      <w:r w:rsidR="005502BA">
        <w:rPr>
          <w:i w:val="0"/>
          <w:iCs w:val="0"/>
        </w:rPr>
        <w:t>–</w:t>
      </w:r>
      <w:r w:rsidRPr="00A81F8C">
        <w:rPr>
          <w:i w:val="0"/>
          <w:iCs w:val="0"/>
        </w:rPr>
        <w:t>$200,000 each:</w:t>
      </w:r>
    </w:p>
    <w:p w14:paraId="14256E1D" w14:textId="77777777" w:rsidR="00F068A1" w:rsidRDefault="00F068A1">
      <w:pPr>
        <w:pStyle w:val="BodyText"/>
        <w:spacing w:before="3"/>
        <w:rPr>
          <w:b/>
          <w:i/>
          <w:sz w:val="23"/>
        </w:rPr>
      </w:pPr>
    </w:p>
    <w:p w14:paraId="64C67965" w14:textId="11274CC9" w:rsidR="005502BA" w:rsidRDefault="00646711" w:rsidP="005502BA">
      <w:pPr>
        <w:pStyle w:val="ListParagraph"/>
        <w:numPr>
          <w:ilvl w:val="0"/>
          <w:numId w:val="10"/>
        </w:numPr>
        <w:tabs>
          <w:tab w:val="left" w:pos="1200"/>
        </w:tabs>
        <w:ind w:left="1080"/>
        <w:rPr>
          <w:bCs/>
        </w:rPr>
      </w:pPr>
      <w:r>
        <w:rPr>
          <w:bCs/>
        </w:rPr>
        <w:t>Contribute</w:t>
      </w:r>
      <w:r w:rsidR="00A81F8C" w:rsidRPr="005502BA">
        <w:rPr>
          <w:bCs/>
        </w:rPr>
        <w:t xml:space="preserve"> data on the distribution</w:t>
      </w:r>
      <w:r w:rsidR="00B45966">
        <w:rPr>
          <w:bCs/>
        </w:rPr>
        <w:t>,</w:t>
      </w:r>
      <w:r w:rsidR="00A81F8C" w:rsidRPr="005502BA">
        <w:rPr>
          <w:bCs/>
        </w:rPr>
        <w:t xml:space="preserve"> abundance</w:t>
      </w:r>
      <w:r w:rsidR="00B45966">
        <w:rPr>
          <w:bCs/>
        </w:rPr>
        <w:t>, and status</w:t>
      </w:r>
      <w:r w:rsidR="00A81F8C" w:rsidRPr="005502BA">
        <w:rPr>
          <w:bCs/>
        </w:rPr>
        <w:t xml:space="preserve"> </w:t>
      </w:r>
      <w:r w:rsidR="00D8396B">
        <w:rPr>
          <w:bCs/>
        </w:rPr>
        <w:t xml:space="preserve">and trends </w:t>
      </w:r>
      <w:r w:rsidR="00A81F8C" w:rsidRPr="005502BA">
        <w:rPr>
          <w:bCs/>
        </w:rPr>
        <w:t>of nearshore species and habitat</w:t>
      </w:r>
      <w:r w:rsidR="0027570E">
        <w:rPr>
          <w:bCs/>
        </w:rPr>
        <w:t>s</w:t>
      </w:r>
      <w:r w:rsidR="005502BA" w:rsidRPr="005502BA">
        <w:rPr>
          <w:bCs/>
        </w:rPr>
        <w:t xml:space="preserve">. Species </w:t>
      </w:r>
      <w:r w:rsidR="003111AD">
        <w:rPr>
          <w:bCs/>
        </w:rPr>
        <w:t xml:space="preserve">and species assemblages </w:t>
      </w:r>
      <w:r w:rsidR="005502BA" w:rsidRPr="005502BA">
        <w:rPr>
          <w:bCs/>
        </w:rPr>
        <w:t>of interest include, but are not limited to:</w:t>
      </w:r>
      <w:r w:rsidR="00A34443">
        <w:rPr>
          <w:bCs/>
        </w:rPr>
        <w:br/>
      </w:r>
      <w:r w:rsidR="005502BA" w:rsidRPr="005502BA">
        <w:rPr>
          <w:bCs/>
        </w:rPr>
        <w:t xml:space="preserve"> </w:t>
      </w:r>
    </w:p>
    <w:p w14:paraId="2002EF4A" w14:textId="19F846F2" w:rsidR="00A81F8C" w:rsidRPr="005502BA" w:rsidRDefault="00A81F8C" w:rsidP="005502BA">
      <w:pPr>
        <w:pStyle w:val="ListParagraph"/>
        <w:numPr>
          <w:ilvl w:val="1"/>
          <w:numId w:val="11"/>
        </w:numPr>
        <w:tabs>
          <w:tab w:val="left" w:pos="1200"/>
        </w:tabs>
        <w:ind w:left="1800"/>
        <w:rPr>
          <w:bCs/>
        </w:rPr>
      </w:pPr>
      <w:r w:rsidRPr="005502BA">
        <w:rPr>
          <w:bCs/>
        </w:rPr>
        <w:t>Abalone</w:t>
      </w:r>
      <w:r w:rsidR="003111AD">
        <w:rPr>
          <w:bCs/>
        </w:rPr>
        <w:t xml:space="preserve"> (</w:t>
      </w:r>
      <w:proofErr w:type="spellStart"/>
      <w:r w:rsidR="003111AD" w:rsidRPr="00764EF0">
        <w:rPr>
          <w:bCs/>
          <w:i/>
          <w:iCs/>
        </w:rPr>
        <w:t>Haliotis</w:t>
      </w:r>
      <w:proofErr w:type="spellEnd"/>
      <w:r w:rsidR="003111AD" w:rsidRPr="00764EF0">
        <w:rPr>
          <w:bCs/>
          <w:i/>
          <w:iCs/>
        </w:rPr>
        <w:t xml:space="preserve"> </w:t>
      </w:r>
      <w:r w:rsidR="003111AD" w:rsidRPr="00F75863">
        <w:rPr>
          <w:bCs/>
        </w:rPr>
        <w:t>spp.</w:t>
      </w:r>
      <w:r w:rsidR="003111AD">
        <w:rPr>
          <w:bCs/>
        </w:rPr>
        <w:t xml:space="preserve">)  </w:t>
      </w:r>
    </w:p>
    <w:p w14:paraId="2BA2A3A8" w14:textId="6ABA20E8" w:rsidR="00A81F8C" w:rsidRPr="00010B5A" w:rsidRDefault="0064756F" w:rsidP="005502BA">
      <w:pPr>
        <w:pStyle w:val="ListParagraph"/>
        <w:numPr>
          <w:ilvl w:val="1"/>
          <w:numId w:val="11"/>
        </w:numPr>
        <w:tabs>
          <w:tab w:val="left" w:pos="1200"/>
        </w:tabs>
        <w:ind w:left="1800"/>
        <w:rPr>
          <w:bCs/>
          <w:color w:val="FF0000"/>
        </w:rPr>
      </w:pPr>
      <w:r w:rsidRPr="00A34443">
        <w:rPr>
          <w:bCs/>
        </w:rPr>
        <w:t>Commercial</w:t>
      </w:r>
      <w:r w:rsidR="005664F0">
        <w:rPr>
          <w:bCs/>
        </w:rPr>
        <w:t>ly</w:t>
      </w:r>
      <w:r w:rsidRPr="00A34443">
        <w:rPr>
          <w:bCs/>
        </w:rPr>
        <w:t xml:space="preserve"> and recreationally important </w:t>
      </w:r>
      <w:r>
        <w:rPr>
          <w:bCs/>
        </w:rPr>
        <w:t>j</w:t>
      </w:r>
      <w:r w:rsidR="00A81F8C" w:rsidRPr="005502BA">
        <w:rPr>
          <w:bCs/>
        </w:rPr>
        <w:t>uvenile fish</w:t>
      </w:r>
      <w:r w:rsidR="00217019">
        <w:rPr>
          <w:bCs/>
        </w:rPr>
        <w:t>es</w:t>
      </w:r>
      <w:r w:rsidR="003111AD">
        <w:rPr>
          <w:bCs/>
        </w:rPr>
        <w:t xml:space="preserve"> </w:t>
      </w:r>
      <w:r>
        <w:rPr>
          <w:bCs/>
          <w:color w:val="FF0000"/>
        </w:rPr>
        <w:t xml:space="preserve"> </w:t>
      </w:r>
    </w:p>
    <w:p w14:paraId="196D303C" w14:textId="4514994C" w:rsidR="00A81F8C" w:rsidRPr="005502BA" w:rsidRDefault="00A81F8C" w:rsidP="005502BA">
      <w:pPr>
        <w:pStyle w:val="ListParagraph"/>
        <w:numPr>
          <w:ilvl w:val="1"/>
          <w:numId w:val="11"/>
        </w:numPr>
        <w:tabs>
          <w:tab w:val="left" w:pos="1200"/>
        </w:tabs>
        <w:ind w:left="1800"/>
        <w:rPr>
          <w:bCs/>
        </w:rPr>
      </w:pPr>
      <w:r w:rsidRPr="005502BA">
        <w:rPr>
          <w:bCs/>
        </w:rPr>
        <w:t xml:space="preserve">Kelp, eelgrass, and </w:t>
      </w:r>
      <w:r w:rsidR="00D62E50">
        <w:rPr>
          <w:bCs/>
        </w:rPr>
        <w:t>marine</w:t>
      </w:r>
      <w:r w:rsidRPr="005502BA">
        <w:rPr>
          <w:bCs/>
        </w:rPr>
        <w:t xml:space="preserve"> </w:t>
      </w:r>
      <w:r w:rsidR="00DA7724">
        <w:rPr>
          <w:bCs/>
        </w:rPr>
        <w:t xml:space="preserve">and estuarine </w:t>
      </w:r>
      <w:r w:rsidRPr="005502BA">
        <w:rPr>
          <w:bCs/>
        </w:rPr>
        <w:t>aquatic vegetation</w:t>
      </w:r>
      <w:r w:rsidR="003111AD">
        <w:rPr>
          <w:bCs/>
        </w:rPr>
        <w:t xml:space="preserve"> (</w:t>
      </w:r>
      <w:proofErr w:type="spellStart"/>
      <w:r w:rsidR="003111AD" w:rsidRPr="00764EF0">
        <w:rPr>
          <w:bCs/>
          <w:i/>
          <w:iCs/>
        </w:rPr>
        <w:t>Nereosystis</w:t>
      </w:r>
      <w:proofErr w:type="spellEnd"/>
      <w:r w:rsidR="003111AD" w:rsidRPr="00764EF0">
        <w:rPr>
          <w:bCs/>
          <w:i/>
          <w:iCs/>
        </w:rPr>
        <w:t xml:space="preserve"> </w:t>
      </w:r>
      <w:proofErr w:type="spellStart"/>
      <w:r w:rsidR="003111AD" w:rsidRPr="00764EF0">
        <w:rPr>
          <w:bCs/>
          <w:i/>
          <w:iCs/>
        </w:rPr>
        <w:t>lu</w:t>
      </w:r>
      <w:r w:rsidR="0025399D" w:rsidRPr="00764EF0">
        <w:rPr>
          <w:bCs/>
          <w:i/>
          <w:iCs/>
        </w:rPr>
        <w:t>e</w:t>
      </w:r>
      <w:r w:rsidR="003111AD" w:rsidRPr="00764EF0">
        <w:rPr>
          <w:bCs/>
          <w:i/>
          <w:iCs/>
        </w:rPr>
        <w:t>tkeana</w:t>
      </w:r>
      <w:proofErr w:type="spellEnd"/>
      <w:r w:rsidR="003111AD" w:rsidRPr="00764EF0">
        <w:rPr>
          <w:bCs/>
          <w:i/>
          <w:iCs/>
        </w:rPr>
        <w:t xml:space="preserve">, </w:t>
      </w:r>
      <w:r w:rsidR="0025399D" w:rsidRPr="00764EF0">
        <w:rPr>
          <w:bCs/>
          <w:i/>
          <w:iCs/>
        </w:rPr>
        <w:t xml:space="preserve">Zostera </w:t>
      </w:r>
      <w:r w:rsidR="0025399D" w:rsidRPr="00F75863">
        <w:rPr>
          <w:bCs/>
        </w:rPr>
        <w:t>spp.</w:t>
      </w:r>
      <w:r w:rsidR="0025399D">
        <w:rPr>
          <w:bCs/>
        </w:rPr>
        <w:t>,</w:t>
      </w:r>
      <w:r w:rsidR="002C2E9E">
        <w:rPr>
          <w:bCs/>
        </w:rPr>
        <w:t xml:space="preserve"> </w:t>
      </w:r>
      <w:proofErr w:type="spellStart"/>
      <w:r w:rsidR="002C2E9E" w:rsidRPr="00764EF0">
        <w:rPr>
          <w:bCs/>
          <w:i/>
          <w:iCs/>
        </w:rPr>
        <w:t>Phyllospadix</w:t>
      </w:r>
      <w:proofErr w:type="spellEnd"/>
      <w:r w:rsidR="002C2E9E">
        <w:rPr>
          <w:bCs/>
        </w:rPr>
        <w:t xml:space="preserve"> spp.,</w:t>
      </w:r>
      <w:r w:rsidR="0025399D">
        <w:rPr>
          <w:bCs/>
        </w:rPr>
        <w:t xml:space="preserve"> </w:t>
      </w:r>
      <w:r w:rsidR="0025399D" w:rsidRPr="00764EF0">
        <w:rPr>
          <w:bCs/>
          <w:i/>
          <w:iCs/>
        </w:rPr>
        <w:t>Macrocystis</w:t>
      </w:r>
      <w:r w:rsidR="0025399D">
        <w:rPr>
          <w:bCs/>
        </w:rPr>
        <w:t xml:space="preserve"> spp., and other subtidal and intertidal seaweeds and marine </w:t>
      </w:r>
      <w:r w:rsidR="00F75863">
        <w:rPr>
          <w:bCs/>
        </w:rPr>
        <w:t>macrophytes</w:t>
      </w:r>
      <w:r w:rsidR="0025399D">
        <w:rPr>
          <w:bCs/>
        </w:rPr>
        <w:t>)</w:t>
      </w:r>
    </w:p>
    <w:p w14:paraId="0CE03D39" w14:textId="25E7C0D9" w:rsidR="00A81F8C" w:rsidRPr="005502BA" w:rsidRDefault="00A81F8C" w:rsidP="005502BA">
      <w:pPr>
        <w:pStyle w:val="ListParagraph"/>
        <w:numPr>
          <w:ilvl w:val="1"/>
          <w:numId w:val="11"/>
        </w:numPr>
        <w:tabs>
          <w:tab w:val="left" w:pos="1200"/>
        </w:tabs>
        <w:ind w:left="1800"/>
        <w:rPr>
          <w:bCs/>
        </w:rPr>
      </w:pPr>
      <w:r w:rsidRPr="005502BA">
        <w:rPr>
          <w:bCs/>
        </w:rPr>
        <w:t>Sea Urchins</w:t>
      </w:r>
      <w:r w:rsidR="00F75863">
        <w:rPr>
          <w:bCs/>
        </w:rPr>
        <w:t xml:space="preserve"> (especially </w:t>
      </w:r>
      <w:proofErr w:type="spellStart"/>
      <w:r w:rsidR="00F75863" w:rsidRPr="00764EF0">
        <w:rPr>
          <w:bCs/>
          <w:i/>
          <w:iCs/>
        </w:rPr>
        <w:t>Mesocentrotus</w:t>
      </w:r>
      <w:proofErr w:type="spellEnd"/>
      <w:r w:rsidR="00F75863" w:rsidRPr="00764EF0">
        <w:rPr>
          <w:bCs/>
          <w:i/>
          <w:iCs/>
        </w:rPr>
        <w:t xml:space="preserve"> </w:t>
      </w:r>
      <w:proofErr w:type="spellStart"/>
      <w:r w:rsidR="00F75863" w:rsidRPr="00764EF0">
        <w:rPr>
          <w:bCs/>
          <w:i/>
          <w:iCs/>
        </w:rPr>
        <w:t>franciscanus</w:t>
      </w:r>
      <w:proofErr w:type="spellEnd"/>
      <w:r w:rsidR="00F75863">
        <w:rPr>
          <w:bCs/>
        </w:rPr>
        <w:t xml:space="preserve">, </w:t>
      </w:r>
      <w:r w:rsidR="00F75863" w:rsidRPr="00764EF0">
        <w:rPr>
          <w:bCs/>
          <w:i/>
          <w:iCs/>
        </w:rPr>
        <w:t xml:space="preserve">Strongylocentrotus </w:t>
      </w:r>
      <w:proofErr w:type="spellStart"/>
      <w:r w:rsidR="00F75863" w:rsidRPr="00764EF0">
        <w:rPr>
          <w:bCs/>
          <w:i/>
          <w:iCs/>
        </w:rPr>
        <w:t>purpuratus</w:t>
      </w:r>
      <w:proofErr w:type="spellEnd"/>
      <w:r w:rsidR="00F75863">
        <w:rPr>
          <w:bCs/>
        </w:rPr>
        <w:t>)</w:t>
      </w:r>
    </w:p>
    <w:p w14:paraId="11997BDE" w14:textId="6A1480D6" w:rsidR="00A81F8C" w:rsidRPr="005502BA" w:rsidRDefault="00A81F8C" w:rsidP="005502BA">
      <w:pPr>
        <w:pStyle w:val="ListParagraph"/>
        <w:numPr>
          <w:ilvl w:val="1"/>
          <w:numId w:val="11"/>
        </w:numPr>
        <w:tabs>
          <w:tab w:val="left" w:pos="1200"/>
        </w:tabs>
        <w:ind w:left="1800"/>
        <w:rPr>
          <w:bCs/>
        </w:rPr>
      </w:pPr>
      <w:proofErr w:type="spellStart"/>
      <w:r w:rsidRPr="005502BA">
        <w:rPr>
          <w:bCs/>
        </w:rPr>
        <w:t>Seastars</w:t>
      </w:r>
      <w:proofErr w:type="spellEnd"/>
      <w:r w:rsidR="00F75863">
        <w:rPr>
          <w:bCs/>
        </w:rPr>
        <w:t xml:space="preserve"> (especially </w:t>
      </w:r>
      <w:proofErr w:type="spellStart"/>
      <w:r w:rsidR="00F75863" w:rsidRPr="00764EF0">
        <w:rPr>
          <w:bCs/>
          <w:i/>
          <w:iCs/>
        </w:rPr>
        <w:t>Pycnopodia</w:t>
      </w:r>
      <w:proofErr w:type="spellEnd"/>
      <w:r w:rsidR="00F75863" w:rsidRPr="00764EF0">
        <w:rPr>
          <w:bCs/>
          <w:i/>
          <w:iCs/>
        </w:rPr>
        <w:t xml:space="preserve"> </w:t>
      </w:r>
      <w:proofErr w:type="spellStart"/>
      <w:r w:rsidR="00F75863" w:rsidRPr="00764EF0">
        <w:rPr>
          <w:bCs/>
          <w:i/>
          <w:iCs/>
        </w:rPr>
        <w:t>helianthodies</w:t>
      </w:r>
      <w:proofErr w:type="spellEnd"/>
      <w:r w:rsidR="00F75863">
        <w:rPr>
          <w:bCs/>
        </w:rPr>
        <w:t>)</w:t>
      </w:r>
    </w:p>
    <w:p w14:paraId="4C30E869" w14:textId="52CE58B9" w:rsidR="005502BA" w:rsidRDefault="00A81F8C" w:rsidP="005502BA">
      <w:pPr>
        <w:pStyle w:val="ListParagraph"/>
        <w:numPr>
          <w:ilvl w:val="1"/>
          <w:numId w:val="11"/>
        </w:numPr>
        <w:tabs>
          <w:tab w:val="left" w:pos="1200"/>
        </w:tabs>
        <w:ind w:left="1800"/>
        <w:rPr>
          <w:bCs/>
        </w:rPr>
      </w:pPr>
      <w:r w:rsidRPr="005502BA">
        <w:rPr>
          <w:bCs/>
        </w:rPr>
        <w:t>Sea otters</w:t>
      </w:r>
      <w:r w:rsidR="009A32C4">
        <w:rPr>
          <w:bCs/>
        </w:rPr>
        <w:t xml:space="preserve"> (</w:t>
      </w:r>
      <w:r w:rsidR="009A32C4" w:rsidRPr="00764EF0">
        <w:rPr>
          <w:i/>
          <w:iCs/>
        </w:rPr>
        <w:t>Enhydra lutris</w:t>
      </w:r>
      <w:r w:rsidR="009A32C4">
        <w:t>)</w:t>
      </w:r>
    </w:p>
    <w:p w14:paraId="512E989B" w14:textId="2A2053CB" w:rsidR="00D62E50" w:rsidRPr="00A10BE4" w:rsidRDefault="009A32C4" w:rsidP="005502BA">
      <w:pPr>
        <w:pStyle w:val="ListParagraph"/>
        <w:numPr>
          <w:ilvl w:val="1"/>
          <w:numId w:val="11"/>
        </w:numPr>
        <w:tabs>
          <w:tab w:val="left" w:pos="1200"/>
        </w:tabs>
        <w:ind w:left="1800"/>
        <w:rPr>
          <w:bCs/>
          <w:color w:val="FF0000"/>
        </w:rPr>
      </w:pPr>
      <w:r>
        <w:rPr>
          <w:bCs/>
        </w:rPr>
        <w:t xml:space="preserve">Native Olympia </w:t>
      </w:r>
      <w:r w:rsidR="00D62E50">
        <w:rPr>
          <w:bCs/>
        </w:rPr>
        <w:t>oysters</w:t>
      </w:r>
      <w:r w:rsidR="00F75863">
        <w:rPr>
          <w:bCs/>
        </w:rPr>
        <w:t xml:space="preserve"> (</w:t>
      </w:r>
      <w:r w:rsidR="00F75863" w:rsidRPr="00764EF0">
        <w:rPr>
          <w:bCs/>
          <w:i/>
          <w:iCs/>
        </w:rPr>
        <w:t xml:space="preserve">Ostrea </w:t>
      </w:r>
      <w:proofErr w:type="spellStart"/>
      <w:r w:rsidR="00F75863" w:rsidRPr="00764EF0">
        <w:rPr>
          <w:bCs/>
          <w:i/>
          <w:iCs/>
        </w:rPr>
        <w:t>lurida</w:t>
      </w:r>
      <w:proofErr w:type="spellEnd"/>
      <w:r w:rsidR="00F75863">
        <w:rPr>
          <w:bCs/>
        </w:rPr>
        <w:t>)</w:t>
      </w:r>
      <w:r w:rsidR="00646711">
        <w:rPr>
          <w:bCs/>
        </w:rPr>
        <w:br/>
      </w:r>
    </w:p>
    <w:p w14:paraId="1F8A03A8" w14:textId="5A993FD1" w:rsidR="005502BA" w:rsidRDefault="00A81F8C" w:rsidP="005502BA">
      <w:pPr>
        <w:pStyle w:val="ListParagraph"/>
        <w:numPr>
          <w:ilvl w:val="0"/>
          <w:numId w:val="11"/>
        </w:numPr>
        <w:tabs>
          <w:tab w:val="left" w:pos="1200"/>
        </w:tabs>
        <w:ind w:left="1080"/>
        <w:rPr>
          <w:bCs/>
        </w:rPr>
      </w:pPr>
      <w:r w:rsidRPr="005502BA">
        <w:rPr>
          <w:bCs/>
        </w:rPr>
        <w:t xml:space="preserve">Contribute data </w:t>
      </w:r>
      <w:r w:rsidR="00010B5A">
        <w:rPr>
          <w:bCs/>
        </w:rPr>
        <w:t xml:space="preserve">and analyses </w:t>
      </w:r>
      <w:r w:rsidRPr="005502BA">
        <w:rPr>
          <w:bCs/>
        </w:rPr>
        <w:t xml:space="preserve">to complete the state’s inventory and mapping of kelp and </w:t>
      </w:r>
      <w:r w:rsidR="003B0ACE">
        <w:rPr>
          <w:bCs/>
        </w:rPr>
        <w:t>marine</w:t>
      </w:r>
      <w:r w:rsidRPr="005502BA">
        <w:rPr>
          <w:bCs/>
        </w:rPr>
        <w:t xml:space="preserve"> </w:t>
      </w:r>
      <w:r w:rsidR="00DA7724">
        <w:rPr>
          <w:bCs/>
        </w:rPr>
        <w:t xml:space="preserve">and estuarine </w:t>
      </w:r>
      <w:r w:rsidRPr="005502BA">
        <w:rPr>
          <w:bCs/>
        </w:rPr>
        <w:t>aquatic vegetation in estuaries and nearshore</w:t>
      </w:r>
      <w:r w:rsidR="008078DA">
        <w:rPr>
          <w:bCs/>
        </w:rPr>
        <w:t xml:space="preserve"> habitats</w:t>
      </w:r>
      <w:r w:rsidRPr="005502BA">
        <w:rPr>
          <w:bCs/>
        </w:rPr>
        <w:t>.</w:t>
      </w:r>
      <w:r w:rsidR="00646711">
        <w:rPr>
          <w:bCs/>
        </w:rPr>
        <w:br/>
      </w:r>
    </w:p>
    <w:p w14:paraId="08FAE313" w14:textId="77777777" w:rsidR="006406B7" w:rsidRDefault="00A81F8C" w:rsidP="005502BA">
      <w:pPr>
        <w:pStyle w:val="ListParagraph"/>
        <w:numPr>
          <w:ilvl w:val="0"/>
          <w:numId w:val="11"/>
        </w:numPr>
        <w:tabs>
          <w:tab w:val="left" w:pos="1200"/>
        </w:tabs>
        <w:ind w:left="1080"/>
        <w:rPr>
          <w:bCs/>
        </w:rPr>
      </w:pPr>
      <w:r w:rsidRPr="005502BA">
        <w:rPr>
          <w:bCs/>
        </w:rPr>
        <w:t xml:space="preserve">Contribute data on </w:t>
      </w:r>
      <w:r w:rsidR="009A32C4">
        <w:rPr>
          <w:bCs/>
        </w:rPr>
        <w:t xml:space="preserve">ecologically important </w:t>
      </w:r>
      <w:r w:rsidRPr="005502BA">
        <w:rPr>
          <w:bCs/>
        </w:rPr>
        <w:t>inter-species and species-habitat associations.</w:t>
      </w:r>
    </w:p>
    <w:p w14:paraId="70C4548F" w14:textId="6ADCD4AD" w:rsidR="00646711" w:rsidRPr="006406B7" w:rsidRDefault="00646711" w:rsidP="00764EF0">
      <w:pPr>
        <w:tabs>
          <w:tab w:val="left" w:pos="1200"/>
        </w:tabs>
        <w:rPr>
          <w:bCs/>
        </w:rPr>
      </w:pPr>
    </w:p>
    <w:p w14:paraId="7B360439" w14:textId="32831058" w:rsidR="00F068A1" w:rsidRDefault="00A81F8C" w:rsidP="00367777">
      <w:pPr>
        <w:pStyle w:val="Heading2"/>
        <w:numPr>
          <w:ilvl w:val="0"/>
          <w:numId w:val="39"/>
        </w:numPr>
        <w:tabs>
          <w:tab w:val="left" w:pos="459"/>
        </w:tabs>
        <w:spacing w:before="1" w:line="289" w:lineRule="exact"/>
        <w:ind w:left="450"/>
      </w:pPr>
      <w:r>
        <w:t>Nearshore Data Modeling, Analysis, and Synthesis</w:t>
      </w:r>
    </w:p>
    <w:p w14:paraId="624D02D7" w14:textId="4249CC3B" w:rsidR="00F068A1" w:rsidRDefault="00DA7724">
      <w:pPr>
        <w:pStyle w:val="BodyText"/>
        <w:spacing w:before="2" w:line="232" w:lineRule="auto"/>
        <w:ind w:left="120"/>
      </w:pPr>
      <w:r>
        <w:br/>
      </w:r>
      <w:r w:rsidR="00B555B6">
        <w:t xml:space="preserve">Integrating and analyzing nearshore species and habitat data will inform understanding of the interactions and dependencies among species and the relationships between species and habitats – both of which will inform our understanding of the </w:t>
      </w:r>
      <w:r w:rsidR="007B42F8">
        <w:t xml:space="preserve">status, </w:t>
      </w:r>
      <w:r w:rsidR="00B45966">
        <w:t>condition</w:t>
      </w:r>
      <w:r w:rsidR="007B42F8">
        <w:t xml:space="preserve">, and </w:t>
      </w:r>
      <w:r w:rsidR="00B555B6">
        <w:t>functioning of Oregon’s nearshore ecosystem.</w:t>
      </w:r>
    </w:p>
    <w:p w14:paraId="3F72EB91" w14:textId="77777777" w:rsidR="00F068A1" w:rsidRDefault="00F068A1">
      <w:pPr>
        <w:pStyle w:val="BodyText"/>
        <w:spacing w:before="9"/>
        <w:rPr>
          <w:sz w:val="23"/>
        </w:rPr>
      </w:pPr>
    </w:p>
    <w:p w14:paraId="23027CE5" w14:textId="6665A509" w:rsidR="00F068A1" w:rsidRDefault="000A605A" w:rsidP="00A81F8C">
      <w:pPr>
        <w:pStyle w:val="Heading2"/>
        <w:spacing w:line="232" w:lineRule="auto"/>
        <w:ind w:right="93"/>
        <w:rPr>
          <w:b w:val="0"/>
          <w:i w:val="0"/>
        </w:rPr>
      </w:pPr>
      <w:r w:rsidRPr="000A605A">
        <w:rPr>
          <w:rFonts w:asciiTheme="minorHAnsi" w:hAnsiTheme="minorHAnsi" w:cstheme="minorHAnsi"/>
          <w:color w:val="000000"/>
        </w:rPr>
        <w:t xml:space="preserve">The prioritized focus areas below </w:t>
      </w:r>
      <w:r>
        <w:rPr>
          <w:rFonts w:asciiTheme="minorHAnsi" w:hAnsiTheme="minorHAnsi" w:cstheme="minorHAnsi"/>
          <w:color w:val="000000"/>
        </w:rPr>
        <w:t xml:space="preserve">address the priorities of </w:t>
      </w:r>
      <w:r w:rsidR="00E51DF2">
        <w:rPr>
          <w:rFonts w:asciiTheme="minorHAnsi" w:hAnsiTheme="minorHAnsi" w:cstheme="minorHAnsi"/>
          <w:color w:val="000000"/>
        </w:rPr>
        <w:t xml:space="preserve">Section 419 of </w:t>
      </w:r>
      <w:r>
        <w:rPr>
          <w:rFonts w:asciiTheme="minorHAnsi" w:hAnsiTheme="minorHAnsi" w:cstheme="minorHAnsi"/>
          <w:color w:val="000000"/>
        </w:rPr>
        <w:t xml:space="preserve">House Bill 5202 and </w:t>
      </w:r>
      <w:r w:rsidRPr="000A605A">
        <w:rPr>
          <w:rFonts w:asciiTheme="minorHAnsi" w:hAnsiTheme="minorHAnsi" w:cstheme="minorHAnsi"/>
          <w:color w:val="000000"/>
        </w:rPr>
        <w:t>highlight key areas in which the State needs more information</w:t>
      </w:r>
      <w:r>
        <w:rPr>
          <w:rFonts w:asciiTheme="minorHAnsi" w:hAnsiTheme="minorHAnsi" w:cstheme="minorHAnsi"/>
          <w:color w:val="000000"/>
        </w:rPr>
        <w:t xml:space="preserve">, including </w:t>
      </w:r>
      <w:r w:rsidR="00B555B6">
        <w:rPr>
          <w:spacing w:val="-5"/>
        </w:rPr>
        <w:t xml:space="preserve">Oregon nearshore data modeling, analysis, and synthesis </w:t>
      </w:r>
      <w:r w:rsidR="00E91787">
        <w:t>(See RFP Appendix B for additional requirements</w:t>
      </w:r>
      <w:r w:rsidR="00B92F53">
        <w:t xml:space="preserve"> and </w:t>
      </w:r>
      <w:r w:rsidR="00402265">
        <w:t>sub-topics</w:t>
      </w:r>
      <w:r w:rsidR="00E91787">
        <w:t>)</w:t>
      </w:r>
      <w:r w:rsidR="00E91787">
        <w:rPr>
          <w:b w:val="0"/>
          <w:i w:val="0"/>
        </w:rPr>
        <w:t>.</w:t>
      </w:r>
      <w:r w:rsidR="00A10BE4">
        <w:rPr>
          <w:b w:val="0"/>
          <w:i w:val="0"/>
        </w:rPr>
        <w:t xml:space="preserve"> </w:t>
      </w:r>
      <w:r w:rsidR="00B555B6">
        <w:t>P</w:t>
      </w:r>
      <w:r w:rsidR="00E91787">
        <w:t>rojects considered under this RFP section (as</w:t>
      </w:r>
      <w:r w:rsidR="00A81F8C">
        <w:t xml:space="preserve"> </w:t>
      </w:r>
      <w:r w:rsidR="00E91787">
        <w:t>applicable</w:t>
      </w:r>
      <w:r w:rsidR="00E91787">
        <w:rPr>
          <w:spacing w:val="-5"/>
        </w:rPr>
        <w:t xml:space="preserve"> </w:t>
      </w:r>
      <w:r w:rsidR="00E91787">
        <w:t>to</w:t>
      </w:r>
      <w:r w:rsidR="00E91787">
        <w:rPr>
          <w:spacing w:val="-5"/>
        </w:rPr>
        <w:t xml:space="preserve"> </w:t>
      </w:r>
      <w:r w:rsidR="00E91787">
        <w:t>specific</w:t>
      </w:r>
      <w:r w:rsidR="00E91787">
        <w:rPr>
          <w:spacing w:val="-5"/>
        </w:rPr>
        <w:t xml:space="preserve"> </w:t>
      </w:r>
      <w:r w:rsidR="00E91787">
        <w:t>project</w:t>
      </w:r>
      <w:r w:rsidR="00E91787">
        <w:rPr>
          <w:spacing w:val="-5"/>
        </w:rPr>
        <w:t xml:space="preserve"> </w:t>
      </w:r>
      <w:r w:rsidR="00E91787">
        <w:t>descriptions)</w:t>
      </w:r>
      <w:r w:rsidR="00E91787">
        <w:rPr>
          <w:spacing w:val="-5"/>
        </w:rPr>
        <w:t xml:space="preserve"> </w:t>
      </w:r>
      <w:r w:rsidR="00B555B6">
        <w:t xml:space="preserve">will develop or contribute to trophic models that </w:t>
      </w:r>
      <w:r w:rsidR="00B555B6">
        <w:lastRenderedPageBreak/>
        <w:t xml:space="preserve">inform understanding of Oregon’s nearshore </w:t>
      </w:r>
      <w:r w:rsidR="009A32C4">
        <w:t>or</w:t>
      </w:r>
      <w:r w:rsidR="00B555B6">
        <w:t xml:space="preserve"> estuarine ecosystems, or </w:t>
      </w:r>
      <w:r w:rsidR="009A32C4">
        <w:t xml:space="preserve">that </w:t>
      </w:r>
      <w:r w:rsidR="00B555B6">
        <w:t xml:space="preserve">improve understanding of nearshore </w:t>
      </w:r>
      <w:r w:rsidR="009A32C4">
        <w:t xml:space="preserve">carbon cycling, storage, and sequestration potential in </w:t>
      </w:r>
      <w:r w:rsidR="00B555B6">
        <w:t xml:space="preserve">estuarine </w:t>
      </w:r>
      <w:r w:rsidR="003917E1">
        <w:t xml:space="preserve">and nearshore </w:t>
      </w:r>
      <w:r w:rsidR="00B555B6">
        <w:t>ecosystems</w:t>
      </w:r>
      <w:r w:rsidR="009A32C4">
        <w:t>.</w:t>
      </w:r>
      <w:r w:rsidR="009A32C4" w:rsidDel="009A32C4">
        <w:t xml:space="preserve"> </w:t>
      </w:r>
    </w:p>
    <w:p w14:paraId="317E32FC" w14:textId="77777777" w:rsidR="00F068A1" w:rsidRDefault="00F068A1">
      <w:pPr>
        <w:pStyle w:val="BodyText"/>
        <w:rPr>
          <w:b/>
          <w:i/>
          <w:sz w:val="23"/>
        </w:rPr>
      </w:pPr>
    </w:p>
    <w:p w14:paraId="283A96A9" w14:textId="503DFBE8" w:rsidR="00B555B6" w:rsidRPr="00A81F8C" w:rsidRDefault="00B555B6" w:rsidP="00B555B6">
      <w:pPr>
        <w:pStyle w:val="Heading2"/>
        <w:spacing w:line="232" w:lineRule="auto"/>
        <w:rPr>
          <w:i w:val="0"/>
          <w:iCs w:val="0"/>
        </w:rPr>
      </w:pPr>
      <w:r w:rsidRPr="00A81F8C">
        <w:rPr>
          <w:i w:val="0"/>
          <w:iCs w:val="0"/>
        </w:rPr>
        <w:t>$</w:t>
      </w:r>
      <w:r>
        <w:rPr>
          <w:i w:val="0"/>
          <w:iCs w:val="0"/>
        </w:rPr>
        <w:t>2</w:t>
      </w:r>
      <w:r w:rsidRPr="00A81F8C">
        <w:rPr>
          <w:i w:val="0"/>
          <w:iCs w:val="0"/>
        </w:rPr>
        <w:t xml:space="preserve">00,000 for </w:t>
      </w:r>
      <w:r>
        <w:rPr>
          <w:i w:val="0"/>
          <w:iCs w:val="0"/>
        </w:rPr>
        <w:t>1</w:t>
      </w:r>
      <w:r w:rsidR="00646711">
        <w:rPr>
          <w:i w:val="0"/>
          <w:iCs w:val="0"/>
        </w:rPr>
        <w:t>–</w:t>
      </w:r>
      <w:r>
        <w:rPr>
          <w:i w:val="0"/>
          <w:iCs w:val="0"/>
        </w:rPr>
        <w:t>3</w:t>
      </w:r>
      <w:r w:rsidRPr="00A81F8C">
        <w:rPr>
          <w:i w:val="0"/>
          <w:iCs w:val="0"/>
        </w:rPr>
        <w:t xml:space="preserve"> awards ranging from $50,000</w:t>
      </w:r>
      <w:r w:rsidR="005502BA">
        <w:rPr>
          <w:i w:val="0"/>
          <w:iCs w:val="0"/>
        </w:rPr>
        <w:t>–</w:t>
      </w:r>
      <w:r w:rsidRPr="00A81F8C">
        <w:rPr>
          <w:i w:val="0"/>
          <w:iCs w:val="0"/>
        </w:rPr>
        <w:t>$200,000 each:</w:t>
      </w:r>
    </w:p>
    <w:p w14:paraId="6AB28B50" w14:textId="77777777" w:rsidR="00B555B6" w:rsidRDefault="00B555B6" w:rsidP="00B555B6">
      <w:pPr>
        <w:pStyle w:val="BodyText"/>
        <w:spacing w:before="3"/>
        <w:rPr>
          <w:b/>
          <w:i/>
          <w:sz w:val="23"/>
        </w:rPr>
      </w:pPr>
    </w:p>
    <w:p w14:paraId="4531A26B" w14:textId="0E5DAA39" w:rsidR="00B555B6" w:rsidRPr="00B555B6" w:rsidRDefault="00B555B6" w:rsidP="00B555B6">
      <w:pPr>
        <w:pStyle w:val="BodyText"/>
        <w:numPr>
          <w:ilvl w:val="0"/>
          <w:numId w:val="7"/>
        </w:numPr>
        <w:spacing w:before="11"/>
        <w:rPr>
          <w:bCs/>
        </w:rPr>
      </w:pPr>
      <w:r w:rsidRPr="00B555B6">
        <w:rPr>
          <w:bCs/>
        </w:rPr>
        <w:t>Develop or contribute to trophic models of Oregon’s nearshore</w:t>
      </w:r>
      <w:r w:rsidR="00A10BE4">
        <w:rPr>
          <w:bCs/>
        </w:rPr>
        <w:t xml:space="preserve"> and</w:t>
      </w:r>
      <w:r w:rsidRPr="00A10BE4">
        <w:rPr>
          <w:bCs/>
          <w:color w:val="FF0000"/>
        </w:rPr>
        <w:t xml:space="preserve"> </w:t>
      </w:r>
      <w:r w:rsidRPr="00B555B6">
        <w:rPr>
          <w:bCs/>
        </w:rPr>
        <w:t>estuarine ecosystems.</w:t>
      </w:r>
      <w:r w:rsidR="000A605A">
        <w:rPr>
          <w:bCs/>
        </w:rPr>
        <w:br/>
      </w:r>
    </w:p>
    <w:p w14:paraId="1C30BFDC" w14:textId="2C68830A" w:rsidR="00B555B6" w:rsidRPr="00B555B6" w:rsidRDefault="00B555B6" w:rsidP="00B555B6">
      <w:pPr>
        <w:pStyle w:val="BodyText"/>
        <w:numPr>
          <w:ilvl w:val="0"/>
          <w:numId w:val="7"/>
        </w:numPr>
        <w:spacing w:before="11"/>
        <w:rPr>
          <w:bCs/>
        </w:rPr>
      </w:pPr>
      <w:r w:rsidRPr="00B555B6">
        <w:rPr>
          <w:bCs/>
        </w:rPr>
        <w:t xml:space="preserve">Develop or contribute to models that improve the understanding of nearshore </w:t>
      </w:r>
      <w:r w:rsidR="005B3D37">
        <w:t xml:space="preserve">carbon cycling, storage, and sequestration potential (i.e., current stocks and future rates of accumulation or loss) in estuarine </w:t>
      </w:r>
      <w:r w:rsidR="003917E1">
        <w:t xml:space="preserve">and nearshore </w:t>
      </w:r>
      <w:r w:rsidR="005B3D37">
        <w:t>ecosystems.</w:t>
      </w:r>
      <w:r w:rsidR="0056443C">
        <w:t xml:space="preserve"> </w:t>
      </w:r>
    </w:p>
    <w:p w14:paraId="7A47F2C9" w14:textId="1395E431" w:rsidR="00646711" w:rsidRDefault="00646711" w:rsidP="00646711">
      <w:pPr>
        <w:pStyle w:val="Heading1"/>
        <w:ind w:left="0"/>
        <w:rPr>
          <w:spacing w:val="-2"/>
          <w:u w:val="thick"/>
        </w:rPr>
      </w:pPr>
    </w:p>
    <w:p w14:paraId="1C3F55F1" w14:textId="77777777" w:rsidR="00367777" w:rsidRDefault="00367777" w:rsidP="000A605A">
      <w:pPr>
        <w:pStyle w:val="Heading1"/>
        <w:ind w:left="0"/>
        <w:rPr>
          <w:spacing w:val="-2"/>
          <w:u w:val="thick"/>
        </w:rPr>
      </w:pPr>
    </w:p>
    <w:p w14:paraId="55BE065E" w14:textId="77777777" w:rsidR="00367777" w:rsidRPr="00217019" w:rsidRDefault="00367777" w:rsidP="00367777">
      <w:pPr>
        <w:pStyle w:val="BodyText"/>
        <w:spacing w:line="232" w:lineRule="auto"/>
        <w:ind w:left="120" w:right="118"/>
        <w:jc w:val="center"/>
        <w:rPr>
          <w:b/>
          <w:bCs/>
          <w:spacing w:val="-1"/>
        </w:rPr>
      </w:pPr>
      <w:r w:rsidRPr="00217019">
        <w:rPr>
          <w:b/>
          <w:bCs/>
          <w:spacing w:val="-1"/>
        </w:rPr>
        <w:t>Key Research Questions</w:t>
      </w:r>
    </w:p>
    <w:p w14:paraId="760720C2" w14:textId="77777777" w:rsidR="00367777" w:rsidRPr="005A4BA2" w:rsidRDefault="00367777" w:rsidP="00367777">
      <w:pPr>
        <w:pStyle w:val="Heading2"/>
        <w:spacing w:line="232" w:lineRule="auto"/>
        <w:rPr>
          <w:b w:val="0"/>
          <w:bCs w:val="0"/>
          <w:i w:val="0"/>
          <w:iCs w:val="0"/>
        </w:rPr>
      </w:pPr>
      <w:r>
        <w:br/>
      </w:r>
      <w:r>
        <w:rPr>
          <w:b w:val="0"/>
          <w:bCs w:val="0"/>
          <w:i w:val="0"/>
          <w:iCs w:val="0"/>
        </w:rPr>
        <w:t>Focus Area A and B p</w:t>
      </w:r>
      <w:r w:rsidRPr="005A4BA2">
        <w:rPr>
          <w:b w:val="0"/>
          <w:bCs w:val="0"/>
          <w:i w:val="0"/>
          <w:iCs w:val="0"/>
        </w:rPr>
        <w:t>ropos</w:t>
      </w:r>
      <w:r>
        <w:rPr>
          <w:b w:val="0"/>
          <w:bCs w:val="0"/>
          <w:i w:val="0"/>
          <w:iCs w:val="0"/>
        </w:rPr>
        <w:t>ers must</w:t>
      </w:r>
      <w:r w:rsidRPr="005A4BA2">
        <w:rPr>
          <w:b w:val="0"/>
          <w:bCs w:val="0"/>
          <w:i w:val="0"/>
          <w:iCs w:val="0"/>
        </w:rPr>
        <w:t xml:space="preserve"> demonstrate </w:t>
      </w:r>
      <w:r>
        <w:rPr>
          <w:b w:val="0"/>
          <w:bCs w:val="0"/>
          <w:i w:val="0"/>
          <w:iCs w:val="0"/>
        </w:rPr>
        <w:t xml:space="preserve">the </w:t>
      </w:r>
      <w:r w:rsidRPr="005A4BA2">
        <w:rPr>
          <w:b w:val="0"/>
          <w:bCs w:val="0"/>
          <w:i w:val="0"/>
          <w:iCs w:val="0"/>
        </w:rPr>
        <w:t>linkage</w:t>
      </w:r>
      <w:r>
        <w:rPr>
          <w:b w:val="0"/>
          <w:bCs w:val="0"/>
          <w:i w:val="0"/>
          <w:iCs w:val="0"/>
        </w:rPr>
        <w:t>(s)</w:t>
      </w:r>
      <w:r w:rsidRPr="005A4BA2">
        <w:rPr>
          <w:b w:val="0"/>
          <w:bCs w:val="0"/>
          <w:i w:val="0"/>
          <w:iCs w:val="0"/>
        </w:rPr>
        <w:t xml:space="preserve"> between </w:t>
      </w:r>
      <w:r>
        <w:rPr>
          <w:b w:val="0"/>
          <w:bCs w:val="0"/>
          <w:i w:val="0"/>
          <w:iCs w:val="0"/>
        </w:rPr>
        <w:t>the proposed research</w:t>
      </w:r>
      <w:r w:rsidRPr="005A4BA2">
        <w:rPr>
          <w:b w:val="0"/>
          <w:bCs w:val="0"/>
          <w:i w:val="0"/>
          <w:iCs w:val="0"/>
        </w:rPr>
        <w:t xml:space="preserve"> </w:t>
      </w:r>
      <w:r>
        <w:rPr>
          <w:b w:val="0"/>
          <w:bCs w:val="0"/>
          <w:i w:val="0"/>
          <w:iCs w:val="0"/>
        </w:rPr>
        <w:t>and the intent of Section 419 of House Bill 5202 (</w:t>
      </w:r>
      <w:r w:rsidRPr="000F40FA">
        <w:rPr>
          <w:rStyle w:val="Hyperlink"/>
          <w:b w:val="0"/>
          <w:bCs w:val="0"/>
          <w:i w:val="0"/>
          <w:iCs w:val="0"/>
          <w:color w:val="auto"/>
          <w:u w:val="none"/>
        </w:rPr>
        <w:t>to support</w:t>
      </w:r>
      <w:r w:rsidRPr="000F40FA">
        <w:rPr>
          <w:b w:val="0"/>
          <w:bCs w:val="0"/>
          <w:i w:val="0"/>
          <w:iCs w:val="0"/>
          <w:sz w:val="23"/>
          <w:szCs w:val="23"/>
        </w:rPr>
        <w:t xml:space="preserve"> “…</w:t>
      </w:r>
      <w:r>
        <w:rPr>
          <w:sz w:val="23"/>
          <w:szCs w:val="23"/>
        </w:rPr>
        <w:t xml:space="preserve">science and monitoring on nearshore keystone species including </w:t>
      </w:r>
      <w:r>
        <w:rPr>
          <w:rStyle w:val="highlight"/>
          <w:sz w:val="23"/>
          <w:szCs w:val="23"/>
        </w:rPr>
        <w:t>sea otter</w:t>
      </w:r>
      <w:r>
        <w:rPr>
          <w:sz w:val="23"/>
          <w:szCs w:val="23"/>
        </w:rPr>
        <w:t>s, nearshore marine ecosystems, kelp and eelgrass habitat and sequestration of blue carbon</w:t>
      </w:r>
      <w:r>
        <w:t>.”</w:t>
      </w:r>
      <w:r>
        <w:rPr>
          <w:b w:val="0"/>
          <w:bCs w:val="0"/>
          <w:i w:val="0"/>
          <w:iCs w:val="0"/>
        </w:rPr>
        <w:t>) and the applicable key research questions that follow</w:t>
      </w:r>
      <w:r w:rsidRPr="005A4BA2">
        <w:rPr>
          <w:b w:val="0"/>
          <w:bCs w:val="0"/>
          <w:i w:val="0"/>
          <w:iCs w:val="0"/>
        </w:rPr>
        <w:t>.</w:t>
      </w:r>
      <w:r>
        <w:rPr>
          <w:b w:val="0"/>
          <w:bCs w:val="0"/>
          <w:i w:val="0"/>
          <w:iCs w:val="0"/>
        </w:rPr>
        <w:t xml:space="preserve"> The OOST</w:t>
      </w:r>
      <w:r w:rsidRPr="005A4BA2">
        <w:rPr>
          <w:b w:val="0"/>
          <w:bCs w:val="0"/>
          <w:i w:val="0"/>
          <w:iCs w:val="0"/>
        </w:rPr>
        <w:t xml:space="preserve"> encourages applicants to consider </w:t>
      </w:r>
      <w:r>
        <w:rPr>
          <w:b w:val="0"/>
          <w:bCs w:val="0"/>
          <w:i w:val="0"/>
          <w:iCs w:val="0"/>
        </w:rPr>
        <w:t>proposing work that will address more than one</w:t>
      </w:r>
      <w:r w:rsidRPr="005A4BA2">
        <w:rPr>
          <w:b w:val="0"/>
          <w:bCs w:val="0"/>
          <w:i w:val="0"/>
          <w:iCs w:val="0"/>
        </w:rPr>
        <w:t xml:space="preserve"> </w:t>
      </w:r>
      <w:r>
        <w:rPr>
          <w:b w:val="0"/>
          <w:bCs w:val="0"/>
          <w:i w:val="0"/>
          <w:iCs w:val="0"/>
        </w:rPr>
        <w:t xml:space="preserve">of these </w:t>
      </w:r>
      <w:r w:rsidRPr="005A4BA2">
        <w:rPr>
          <w:b w:val="0"/>
          <w:bCs w:val="0"/>
          <w:i w:val="0"/>
          <w:iCs w:val="0"/>
        </w:rPr>
        <w:t>questions (where feasible).</w:t>
      </w:r>
    </w:p>
    <w:p w14:paraId="0A809FCD" w14:textId="77777777" w:rsidR="00367777" w:rsidRDefault="00367777" w:rsidP="00367777">
      <w:pPr>
        <w:pStyle w:val="Heading2"/>
        <w:spacing w:line="232" w:lineRule="auto"/>
      </w:pPr>
    </w:p>
    <w:p w14:paraId="037F2F8D" w14:textId="77777777" w:rsidR="00367777" w:rsidRDefault="00367777" w:rsidP="00367777">
      <w:pPr>
        <w:pStyle w:val="ListParagraph"/>
        <w:numPr>
          <w:ilvl w:val="0"/>
          <w:numId w:val="33"/>
        </w:numPr>
      </w:pPr>
      <w:r w:rsidRPr="0055211E">
        <w:t>Where are Oregon’s rocky reefs? (Multibeam sonar mapping of rocky reefs to cover gaps in Oregon’s state-waters mapping data (e.g., Rogue Reef))</w:t>
      </w:r>
    </w:p>
    <w:p w14:paraId="414FF0EA" w14:textId="77777777" w:rsidR="00367777" w:rsidRDefault="00367777" w:rsidP="00367777">
      <w:pPr>
        <w:pStyle w:val="ListParagraph"/>
        <w:numPr>
          <w:ilvl w:val="0"/>
          <w:numId w:val="33"/>
        </w:numPr>
      </w:pPr>
      <w:r w:rsidRPr="0055211E">
        <w:t>What is the character of the benthic habitat of the white zone (the unmapped or poorly mapped areas generally between MLLW and -10 m water depth)?</w:t>
      </w:r>
    </w:p>
    <w:p w14:paraId="32DA1FCB" w14:textId="77777777" w:rsidR="00367777" w:rsidRPr="0055211E" w:rsidRDefault="00367777" w:rsidP="00367777">
      <w:pPr>
        <w:pStyle w:val="ListParagraph"/>
        <w:numPr>
          <w:ilvl w:val="0"/>
          <w:numId w:val="33"/>
        </w:numPr>
      </w:pPr>
      <w:r w:rsidRPr="0055211E">
        <w:t>Why has Rogue Reef maintained a heathy kelp (</w:t>
      </w:r>
      <w:proofErr w:type="spellStart"/>
      <w:r w:rsidRPr="00CC561A">
        <w:rPr>
          <w:i/>
        </w:rPr>
        <w:t>Nereocystis</w:t>
      </w:r>
      <w:proofErr w:type="spellEnd"/>
      <w:r>
        <w:t xml:space="preserve"> </w:t>
      </w:r>
      <w:proofErr w:type="spellStart"/>
      <w:r w:rsidRPr="00CC561A">
        <w:rPr>
          <w:i/>
          <w:iCs/>
        </w:rPr>
        <w:t>luetkeanna</w:t>
      </w:r>
      <w:proofErr w:type="spellEnd"/>
      <w:r w:rsidRPr="0055211E">
        <w:t xml:space="preserve">) and red sea urchin </w:t>
      </w:r>
      <w:r>
        <w:t>(</w:t>
      </w:r>
      <w:r>
        <w:rPr>
          <w:i/>
          <w:iCs/>
        </w:rPr>
        <w:t xml:space="preserve">Strongylocentrotus </w:t>
      </w:r>
      <w:proofErr w:type="spellStart"/>
      <w:r>
        <w:rPr>
          <w:i/>
          <w:iCs/>
        </w:rPr>
        <w:t>franciscanus</w:t>
      </w:r>
      <w:proofErr w:type="spellEnd"/>
      <w:r>
        <w:t xml:space="preserve">) </w:t>
      </w:r>
      <w:r w:rsidRPr="0055211E">
        <w:t xml:space="preserve">population </w:t>
      </w:r>
      <w:r>
        <w:t xml:space="preserve">in the face of disruptions on other reefs in the same bioregion </w:t>
      </w:r>
      <w:r w:rsidRPr="0055211E">
        <w:t xml:space="preserve">(compare biological and physical characteristics of Rogue Reef to similar reefs, such as </w:t>
      </w:r>
      <w:proofErr w:type="spellStart"/>
      <w:r w:rsidRPr="0055211E">
        <w:t>Orford</w:t>
      </w:r>
      <w:proofErr w:type="spellEnd"/>
      <w:r w:rsidRPr="0055211E">
        <w:t>)?</w:t>
      </w:r>
    </w:p>
    <w:p w14:paraId="75027FF7" w14:textId="77777777" w:rsidR="00367777" w:rsidRDefault="00367777" w:rsidP="00367777">
      <w:pPr>
        <w:pStyle w:val="ListParagraph"/>
        <w:numPr>
          <w:ilvl w:val="0"/>
          <w:numId w:val="34"/>
        </w:numPr>
      </w:pPr>
      <w:r w:rsidRPr="0055211E">
        <w:t xml:space="preserve">What </w:t>
      </w:r>
      <w:r>
        <w:t>is</w:t>
      </w:r>
      <w:r w:rsidRPr="0055211E">
        <w:t xml:space="preserve"> the distribution</w:t>
      </w:r>
      <w:r>
        <w:t xml:space="preserve">, </w:t>
      </w:r>
      <w:r w:rsidRPr="0055211E">
        <w:t>abundance</w:t>
      </w:r>
      <w:r>
        <w:t>, biomass, cover, and/or density</w:t>
      </w:r>
      <w:r w:rsidRPr="0055211E">
        <w:t xml:space="preserve"> of canopy-forming kelp (</w:t>
      </w:r>
      <w:proofErr w:type="spellStart"/>
      <w:r w:rsidRPr="00764EF0">
        <w:rPr>
          <w:i/>
        </w:rPr>
        <w:t>Nereocystis</w:t>
      </w:r>
      <w:proofErr w:type="spellEnd"/>
      <w:r>
        <w:t xml:space="preserve"> </w:t>
      </w:r>
      <w:proofErr w:type="spellStart"/>
      <w:r w:rsidRPr="00764EF0">
        <w:rPr>
          <w:i/>
          <w:iCs/>
        </w:rPr>
        <w:t>luetkeanna</w:t>
      </w:r>
      <w:proofErr w:type="spellEnd"/>
      <w:r w:rsidRPr="0055211E">
        <w:t xml:space="preserve">) and other kelp species </w:t>
      </w:r>
      <w:r>
        <w:t>(</w:t>
      </w:r>
      <w:r w:rsidRPr="00764EF0">
        <w:rPr>
          <w:i/>
          <w:iCs/>
        </w:rPr>
        <w:t>Laminariales</w:t>
      </w:r>
      <w:r>
        <w:t xml:space="preserve"> spp.) </w:t>
      </w:r>
      <w:r w:rsidRPr="0055211E">
        <w:t>along the Oregon coast?</w:t>
      </w:r>
    </w:p>
    <w:p w14:paraId="7BF42308" w14:textId="77777777" w:rsidR="00367777" w:rsidRDefault="00367777" w:rsidP="00367777">
      <w:pPr>
        <w:pStyle w:val="ListParagraph"/>
        <w:numPr>
          <w:ilvl w:val="0"/>
          <w:numId w:val="34"/>
        </w:numPr>
      </w:pPr>
      <w:r w:rsidRPr="0055211E">
        <w:t xml:space="preserve">Where </w:t>
      </w:r>
      <w:r>
        <w:t xml:space="preserve">are </w:t>
      </w:r>
      <w:r w:rsidRPr="0055211E">
        <w:t>the subtidal algae and seagrass</w:t>
      </w:r>
      <w:r>
        <w:t>es</w:t>
      </w:r>
      <w:r w:rsidRPr="0055211E">
        <w:t xml:space="preserve"> on Oregon’s reefs?</w:t>
      </w:r>
    </w:p>
    <w:p w14:paraId="5FF0F74B" w14:textId="77777777" w:rsidR="00367777" w:rsidRDefault="00367777" w:rsidP="00367777">
      <w:pPr>
        <w:pStyle w:val="ListParagraph"/>
        <w:numPr>
          <w:ilvl w:val="0"/>
          <w:numId w:val="34"/>
        </w:numPr>
      </w:pPr>
      <w:r w:rsidRPr="0055211E">
        <w:t>How does the presence of kelp (</w:t>
      </w:r>
      <w:proofErr w:type="spellStart"/>
      <w:r w:rsidRPr="00CC561A">
        <w:rPr>
          <w:i/>
        </w:rPr>
        <w:t>Nereocystis</w:t>
      </w:r>
      <w:proofErr w:type="spellEnd"/>
      <w:r>
        <w:t xml:space="preserve"> </w:t>
      </w:r>
      <w:proofErr w:type="spellStart"/>
      <w:r w:rsidRPr="00CC561A">
        <w:rPr>
          <w:i/>
          <w:iCs/>
        </w:rPr>
        <w:t>luetkeanna</w:t>
      </w:r>
      <w:proofErr w:type="spellEnd"/>
      <w:r w:rsidRPr="0055211E">
        <w:t xml:space="preserve">) and other </w:t>
      </w:r>
      <w:r>
        <w:t>marine and estuarine aquatic vegetation (or marine macrophytes)</w:t>
      </w:r>
      <w:r w:rsidRPr="0055211E">
        <w:t xml:space="preserve"> affect the trophic structure of the nearshore ecosystem?</w:t>
      </w:r>
    </w:p>
    <w:p w14:paraId="3A4BEF28" w14:textId="77777777" w:rsidR="00367777" w:rsidRDefault="00367777" w:rsidP="00367777">
      <w:pPr>
        <w:pStyle w:val="ListParagraph"/>
        <w:numPr>
          <w:ilvl w:val="0"/>
          <w:numId w:val="34"/>
        </w:numPr>
      </w:pPr>
      <w:r>
        <w:t>How d</w:t>
      </w:r>
      <w:r w:rsidRPr="0055211E">
        <w:t>oes the distribution and abundance of kelp</w:t>
      </w:r>
      <w:r>
        <w:t xml:space="preserve"> </w:t>
      </w:r>
      <w:r w:rsidRPr="0055211E">
        <w:t>(</w:t>
      </w:r>
      <w:proofErr w:type="spellStart"/>
      <w:r w:rsidRPr="00CC561A">
        <w:rPr>
          <w:i/>
        </w:rPr>
        <w:t>Nereocystis</w:t>
      </w:r>
      <w:proofErr w:type="spellEnd"/>
      <w:r>
        <w:t xml:space="preserve"> </w:t>
      </w:r>
      <w:proofErr w:type="spellStart"/>
      <w:r w:rsidRPr="00CC561A">
        <w:rPr>
          <w:i/>
          <w:iCs/>
        </w:rPr>
        <w:t>luetkeanna</w:t>
      </w:r>
      <w:proofErr w:type="spellEnd"/>
      <w:r w:rsidRPr="0055211E">
        <w:t>) species affect the distribution and abundance of fish species of commercial and recreational importance</w:t>
      </w:r>
      <w:r>
        <w:t>, across life stages</w:t>
      </w:r>
      <w:r w:rsidRPr="0055211E">
        <w:t>?</w:t>
      </w:r>
    </w:p>
    <w:p w14:paraId="0E22B57D" w14:textId="77777777" w:rsidR="00367777" w:rsidRDefault="00367777" w:rsidP="00367777">
      <w:pPr>
        <w:pStyle w:val="ListParagraph"/>
        <w:numPr>
          <w:ilvl w:val="0"/>
          <w:numId w:val="34"/>
        </w:numPr>
      </w:pPr>
      <w:r w:rsidRPr="0055211E">
        <w:t xml:space="preserve">How </w:t>
      </w:r>
      <w:r>
        <w:t>consistently do marine and estuarine aquatic vegetation habitats</w:t>
      </w:r>
      <w:r w:rsidRPr="0055211E">
        <w:t xml:space="preserve"> </w:t>
      </w:r>
      <w:r>
        <w:t xml:space="preserve">provide nursery habitat and refuge during the early life stages of </w:t>
      </w:r>
      <w:r w:rsidRPr="0055211E">
        <w:t>key fished species (e.g., rockfish, salmon)?</w:t>
      </w:r>
    </w:p>
    <w:p w14:paraId="64993BB9" w14:textId="77777777" w:rsidR="00367777" w:rsidRDefault="00367777" w:rsidP="00367777">
      <w:pPr>
        <w:pStyle w:val="ListParagraph"/>
        <w:numPr>
          <w:ilvl w:val="0"/>
          <w:numId w:val="34"/>
        </w:numPr>
      </w:pPr>
      <w:r w:rsidRPr="0055211E">
        <w:t xml:space="preserve">What are the effects of </w:t>
      </w:r>
      <w:r>
        <w:t xml:space="preserve">seagrass and kelp </w:t>
      </w:r>
      <w:r w:rsidRPr="0055211E">
        <w:t>revitalization/restoration efforts</w:t>
      </w:r>
      <w:r>
        <w:t xml:space="preserve"> (e.g., structural metrics – seagrass and kelp extent, functional metrics – biodiversity, carbon stock, and genetic monitoring – genetically viable and self-sustaining populations)</w:t>
      </w:r>
      <w:r w:rsidRPr="0055211E">
        <w:t>?</w:t>
      </w:r>
    </w:p>
    <w:p w14:paraId="659514B4" w14:textId="77777777" w:rsidR="00367777" w:rsidRDefault="00367777" w:rsidP="00367777">
      <w:pPr>
        <w:pStyle w:val="ListParagraph"/>
        <w:numPr>
          <w:ilvl w:val="0"/>
          <w:numId w:val="34"/>
        </w:numPr>
      </w:pPr>
      <w:r w:rsidRPr="0055211E">
        <w:t>What indicators can be used to identify suitable restoration areas, approaches, and methods?</w:t>
      </w:r>
    </w:p>
    <w:p w14:paraId="234817D5" w14:textId="77777777" w:rsidR="00367777" w:rsidRPr="0055211E" w:rsidRDefault="00367777" w:rsidP="00367777">
      <w:pPr>
        <w:pStyle w:val="ListParagraph"/>
        <w:numPr>
          <w:ilvl w:val="0"/>
          <w:numId w:val="34"/>
        </w:numPr>
      </w:pPr>
      <w:r w:rsidRPr="0055211E">
        <w:t xml:space="preserve">How does </w:t>
      </w:r>
      <w:r>
        <w:t>marine macrophyte</w:t>
      </w:r>
      <w:r w:rsidRPr="0055211E">
        <w:t xml:space="preserve"> derived biomass (e.g., sloughed fronds, plants ripped out by waves</w:t>
      </w:r>
      <w:r>
        <w:t>, marine and estuarine-derived biomass, eelgrass</w:t>
      </w:r>
      <w:r w:rsidRPr="0055211E">
        <w:t>) disperse from the point of origin</w:t>
      </w:r>
      <w:r>
        <w:t xml:space="preserve"> and affect trophic structure or deposit into deep sea habitats where it may be effectively sequestered from the nearshore </w:t>
      </w:r>
      <w:r>
        <w:lastRenderedPageBreak/>
        <w:t>atmosphere</w:t>
      </w:r>
      <w:r w:rsidRPr="0055211E">
        <w:t>?</w:t>
      </w:r>
    </w:p>
    <w:p w14:paraId="1FC70313" w14:textId="77777777" w:rsidR="00367777" w:rsidRPr="006F7334" w:rsidRDefault="00367777" w:rsidP="00367777">
      <w:pPr>
        <w:pStyle w:val="ListParagraph"/>
        <w:numPr>
          <w:ilvl w:val="0"/>
          <w:numId w:val="35"/>
        </w:numPr>
        <w:rPr>
          <w:szCs w:val="24"/>
        </w:rPr>
      </w:pPr>
      <w:r w:rsidRPr="0055211E">
        <w:t>W</w:t>
      </w:r>
      <w:r w:rsidRPr="006F7334">
        <w:rPr>
          <w:szCs w:val="24"/>
        </w:rPr>
        <w:t xml:space="preserve">here are there strongholds of endangered rocky reef species in Oregon, such as </w:t>
      </w:r>
      <w:proofErr w:type="spellStart"/>
      <w:r w:rsidRPr="006F7334">
        <w:rPr>
          <w:i/>
          <w:iCs/>
          <w:szCs w:val="24"/>
        </w:rPr>
        <w:t>Pycnopodia</w:t>
      </w:r>
      <w:proofErr w:type="spellEnd"/>
      <w:r w:rsidRPr="006F7334">
        <w:rPr>
          <w:szCs w:val="24"/>
        </w:rPr>
        <w:t xml:space="preserve"> and abalone (</w:t>
      </w:r>
      <w:proofErr w:type="spellStart"/>
      <w:r w:rsidRPr="006F7334">
        <w:rPr>
          <w:bCs/>
          <w:i/>
          <w:iCs/>
          <w:szCs w:val="24"/>
        </w:rPr>
        <w:t>Haliotis</w:t>
      </w:r>
      <w:proofErr w:type="spellEnd"/>
      <w:r w:rsidRPr="006F7334">
        <w:rPr>
          <w:bCs/>
          <w:i/>
          <w:iCs/>
          <w:szCs w:val="24"/>
        </w:rPr>
        <w:t xml:space="preserve"> </w:t>
      </w:r>
      <w:r w:rsidRPr="006F7334">
        <w:rPr>
          <w:bCs/>
          <w:szCs w:val="24"/>
        </w:rPr>
        <w:t>spp.)</w:t>
      </w:r>
      <w:r w:rsidRPr="006F7334">
        <w:rPr>
          <w:szCs w:val="24"/>
        </w:rPr>
        <w:t>?</w:t>
      </w:r>
    </w:p>
    <w:p w14:paraId="30CDA853" w14:textId="77777777" w:rsidR="00367777" w:rsidRPr="003365CE" w:rsidRDefault="00367777" w:rsidP="00367777">
      <w:pPr>
        <w:pStyle w:val="xxmsolistparagraph"/>
        <w:numPr>
          <w:ilvl w:val="0"/>
          <w:numId w:val="35"/>
        </w:numPr>
        <w:shd w:val="clear" w:color="auto" w:fill="FFFFFF"/>
        <w:spacing w:before="0" w:beforeAutospacing="0" w:after="0" w:afterAutospacing="0"/>
        <w:rPr>
          <w:rFonts w:ascii="Calibri" w:hAnsi="Calibri" w:cs="Calibri"/>
          <w:color w:val="201F1E"/>
        </w:rPr>
      </w:pPr>
      <w:r w:rsidRPr="003365CE">
        <w:rPr>
          <w:rFonts w:ascii="Calibri" w:hAnsi="Calibri" w:cs="Calibri"/>
          <w:color w:val="201F1E"/>
        </w:rPr>
        <w:t>How do nearshore settlement patterns of juvenile </w:t>
      </w:r>
      <w:r w:rsidRPr="003365CE">
        <w:rPr>
          <w:rStyle w:val="markn1ydlt3ln"/>
          <w:rFonts w:ascii="Calibri" w:hAnsi="Calibri" w:cs="Calibri"/>
          <w:color w:val="201F1E"/>
          <w:bdr w:val="none" w:sz="0" w:space="0" w:color="auto" w:frame="1"/>
        </w:rPr>
        <w:t>fish</w:t>
      </w:r>
      <w:r w:rsidRPr="003365CE">
        <w:rPr>
          <w:rFonts w:ascii="Calibri" w:hAnsi="Calibri" w:cs="Calibri"/>
          <w:color w:val="201F1E"/>
        </w:rPr>
        <w:t> vary seasonally, by year, by region and by site?</w:t>
      </w:r>
    </w:p>
    <w:p w14:paraId="5CBF4960" w14:textId="77777777" w:rsidR="00367777" w:rsidRPr="003365CE" w:rsidRDefault="00367777" w:rsidP="00367777">
      <w:pPr>
        <w:pStyle w:val="xxmsolistparagraph"/>
        <w:numPr>
          <w:ilvl w:val="0"/>
          <w:numId w:val="35"/>
        </w:numPr>
        <w:shd w:val="clear" w:color="auto" w:fill="FFFFFF"/>
        <w:spacing w:before="0" w:beforeAutospacing="0" w:after="0" w:afterAutospacing="0"/>
        <w:rPr>
          <w:rFonts w:ascii="Calibri" w:hAnsi="Calibri" w:cs="Calibri"/>
          <w:color w:val="201F1E"/>
        </w:rPr>
      </w:pPr>
      <w:r w:rsidRPr="003365CE">
        <w:rPr>
          <w:rFonts w:ascii="Calibri" w:hAnsi="Calibri" w:cs="Calibri"/>
          <w:color w:val="201F1E"/>
        </w:rPr>
        <w:t>What is the value of designated marine reserve habitats for protecting </w:t>
      </w:r>
      <w:r w:rsidRPr="003365CE">
        <w:rPr>
          <w:rStyle w:val="markn1ydlt3ln"/>
          <w:rFonts w:ascii="Calibri" w:hAnsi="Calibri" w:cs="Calibri"/>
          <w:color w:val="201F1E"/>
          <w:bdr w:val="none" w:sz="0" w:space="0" w:color="auto" w:frame="1"/>
        </w:rPr>
        <w:t>fish</w:t>
      </w:r>
      <w:r w:rsidRPr="003365CE">
        <w:rPr>
          <w:rFonts w:ascii="Calibri" w:hAnsi="Calibri" w:cs="Calibri"/>
          <w:color w:val="201F1E"/>
        </w:rPr>
        <w:t>es during their early life stages?</w:t>
      </w:r>
    </w:p>
    <w:p w14:paraId="316EBDD2" w14:textId="77777777" w:rsidR="00367777" w:rsidRPr="003365CE" w:rsidRDefault="00367777" w:rsidP="00367777">
      <w:pPr>
        <w:pStyle w:val="xxmsolistparagraph"/>
        <w:numPr>
          <w:ilvl w:val="0"/>
          <w:numId w:val="35"/>
        </w:numPr>
        <w:shd w:val="clear" w:color="auto" w:fill="FFFFFF"/>
        <w:spacing w:before="0" w:beforeAutospacing="0" w:after="0" w:afterAutospacing="0"/>
        <w:rPr>
          <w:rFonts w:ascii="Calibri" w:hAnsi="Calibri" w:cs="Calibri"/>
          <w:color w:val="201F1E"/>
        </w:rPr>
      </w:pPr>
      <w:r w:rsidRPr="003365CE">
        <w:rPr>
          <w:rFonts w:ascii="Calibri" w:hAnsi="Calibri" w:cs="Calibri"/>
          <w:color w:val="201F1E"/>
        </w:rPr>
        <w:t>How do nearshore settlement patterns vary with changes in oceanographic variables?</w:t>
      </w:r>
    </w:p>
    <w:p w14:paraId="0074E1E2" w14:textId="77777777" w:rsidR="00367777" w:rsidRDefault="00367777" w:rsidP="00367777">
      <w:pPr>
        <w:pStyle w:val="ListParagraph"/>
        <w:numPr>
          <w:ilvl w:val="0"/>
          <w:numId w:val="35"/>
        </w:numPr>
      </w:pPr>
      <w:r>
        <w:t>What is the population baseline for a</w:t>
      </w:r>
      <w:r w:rsidRPr="0055211E">
        <w:t xml:space="preserve">balone </w:t>
      </w:r>
      <w:r>
        <w:t>(</w:t>
      </w:r>
      <w:proofErr w:type="spellStart"/>
      <w:r w:rsidRPr="00CC561A">
        <w:rPr>
          <w:bCs/>
          <w:i/>
          <w:iCs/>
        </w:rPr>
        <w:t>Haliotis</w:t>
      </w:r>
      <w:proofErr w:type="spellEnd"/>
      <w:r w:rsidRPr="00CC561A">
        <w:rPr>
          <w:bCs/>
          <w:i/>
          <w:iCs/>
        </w:rPr>
        <w:t xml:space="preserve"> </w:t>
      </w:r>
      <w:r w:rsidRPr="00F75863">
        <w:rPr>
          <w:bCs/>
        </w:rPr>
        <w:t>spp.</w:t>
      </w:r>
      <w:r>
        <w:rPr>
          <w:bCs/>
        </w:rPr>
        <w:t xml:space="preserve">) </w:t>
      </w:r>
      <w:r w:rsidRPr="0055211E">
        <w:t>in Oregon</w:t>
      </w:r>
      <w:r>
        <w:t>?</w:t>
      </w:r>
    </w:p>
    <w:p w14:paraId="1F0A3E3F" w14:textId="77777777" w:rsidR="00367777" w:rsidRDefault="00367777" w:rsidP="00367777">
      <w:pPr>
        <w:pStyle w:val="ListParagraph"/>
        <w:numPr>
          <w:ilvl w:val="0"/>
          <w:numId w:val="35"/>
        </w:numPr>
      </w:pPr>
      <w:r w:rsidRPr="0055211E">
        <w:t xml:space="preserve">How far do the effects of urchin </w:t>
      </w:r>
      <w:r>
        <w:t>(</w:t>
      </w:r>
      <w:proofErr w:type="spellStart"/>
      <w:r w:rsidRPr="00CC561A">
        <w:rPr>
          <w:bCs/>
          <w:i/>
          <w:iCs/>
        </w:rPr>
        <w:t>Mesocentrotus</w:t>
      </w:r>
      <w:proofErr w:type="spellEnd"/>
      <w:r w:rsidRPr="00CC561A">
        <w:rPr>
          <w:bCs/>
          <w:i/>
          <w:iCs/>
        </w:rPr>
        <w:t xml:space="preserve"> </w:t>
      </w:r>
      <w:proofErr w:type="spellStart"/>
      <w:r w:rsidRPr="00CC561A">
        <w:rPr>
          <w:bCs/>
          <w:i/>
          <w:iCs/>
        </w:rPr>
        <w:t>franciscanus</w:t>
      </w:r>
      <w:proofErr w:type="spellEnd"/>
      <w:r>
        <w:rPr>
          <w:bCs/>
        </w:rPr>
        <w:t xml:space="preserve">, </w:t>
      </w:r>
      <w:r w:rsidRPr="00CC561A">
        <w:rPr>
          <w:bCs/>
          <w:i/>
          <w:iCs/>
        </w:rPr>
        <w:t xml:space="preserve">Strongylocentrotus </w:t>
      </w:r>
      <w:proofErr w:type="spellStart"/>
      <w:r w:rsidRPr="00CC561A">
        <w:rPr>
          <w:bCs/>
          <w:i/>
          <w:iCs/>
        </w:rPr>
        <w:t>purpuratus</w:t>
      </w:r>
      <w:proofErr w:type="spellEnd"/>
      <w:r>
        <w:rPr>
          <w:bCs/>
        </w:rPr>
        <w:t xml:space="preserve">) </w:t>
      </w:r>
      <w:r w:rsidRPr="0055211E">
        <w:t>barrens extend beyond the edge of the barren?</w:t>
      </w:r>
    </w:p>
    <w:p w14:paraId="6702B1A1" w14:textId="77777777" w:rsidR="00367777" w:rsidRPr="007664FA" w:rsidRDefault="00367777" w:rsidP="00367777">
      <w:pPr>
        <w:pStyle w:val="ListParagraph"/>
        <w:numPr>
          <w:ilvl w:val="0"/>
          <w:numId w:val="35"/>
        </w:numPr>
        <w:rPr>
          <w:rFonts w:asciiTheme="minorHAnsi" w:hAnsiTheme="minorHAnsi" w:cstheme="minorHAnsi"/>
          <w:szCs w:val="24"/>
        </w:rPr>
      </w:pPr>
      <w:r w:rsidRPr="0055211E">
        <w:t>What a</w:t>
      </w:r>
      <w:r w:rsidRPr="007664FA">
        <w:rPr>
          <w:rFonts w:asciiTheme="minorHAnsi" w:hAnsiTheme="minorHAnsi" w:cstheme="minorHAnsi"/>
          <w:szCs w:val="24"/>
        </w:rPr>
        <w:t>re the differences in fish, invertebrate, and marine macrophyte communities in areas of high purple urchin (</w:t>
      </w:r>
      <w:r w:rsidRPr="007664FA">
        <w:rPr>
          <w:rFonts w:asciiTheme="minorHAnsi" w:hAnsiTheme="minorHAnsi" w:cstheme="minorHAnsi"/>
          <w:i/>
          <w:iCs/>
          <w:color w:val="202124"/>
          <w:szCs w:val="24"/>
          <w:shd w:val="clear" w:color="auto" w:fill="FFFFFF"/>
        </w:rPr>
        <w:t xml:space="preserve">Strongylocentrotus </w:t>
      </w:r>
      <w:proofErr w:type="spellStart"/>
      <w:r w:rsidRPr="007664FA">
        <w:rPr>
          <w:rFonts w:asciiTheme="minorHAnsi" w:hAnsiTheme="minorHAnsi" w:cstheme="minorHAnsi"/>
          <w:i/>
          <w:iCs/>
          <w:color w:val="202124"/>
          <w:szCs w:val="24"/>
          <w:shd w:val="clear" w:color="auto" w:fill="FFFFFF"/>
        </w:rPr>
        <w:t>purpuratus</w:t>
      </w:r>
      <w:proofErr w:type="spellEnd"/>
      <w:r w:rsidRPr="007664FA">
        <w:rPr>
          <w:rFonts w:asciiTheme="minorHAnsi" w:hAnsiTheme="minorHAnsi" w:cstheme="minorHAnsi"/>
          <w:color w:val="202124"/>
          <w:szCs w:val="24"/>
          <w:shd w:val="clear" w:color="auto" w:fill="FFFFFF"/>
        </w:rPr>
        <w:t xml:space="preserve">) </w:t>
      </w:r>
      <w:r w:rsidRPr="007664FA">
        <w:rPr>
          <w:rFonts w:asciiTheme="minorHAnsi" w:hAnsiTheme="minorHAnsi" w:cstheme="minorHAnsi"/>
          <w:szCs w:val="24"/>
        </w:rPr>
        <w:t>concentration vs. areas of low purple urchin concentration?</w:t>
      </w:r>
    </w:p>
    <w:p w14:paraId="6D656269" w14:textId="77777777" w:rsidR="00367777" w:rsidRDefault="00367777" w:rsidP="00367777">
      <w:pPr>
        <w:pStyle w:val="ListParagraph"/>
        <w:numPr>
          <w:ilvl w:val="0"/>
          <w:numId w:val="35"/>
        </w:numPr>
      </w:pPr>
      <w:r w:rsidRPr="007664FA">
        <w:rPr>
          <w:rFonts w:asciiTheme="minorHAnsi" w:hAnsiTheme="minorHAnsi" w:cstheme="minorHAnsi"/>
          <w:szCs w:val="24"/>
        </w:rPr>
        <w:t>What are responses of urchin (</w:t>
      </w:r>
      <w:proofErr w:type="spellStart"/>
      <w:r w:rsidRPr="00CC561A">
        <w:rPr>
          <w:bCs/>
          <w:i/>
          <w:iCs/>
        </w:rPr>
        <w:t>Mesocentrotus</w:t>
      </w:r>
      <w:proofErr w:type="spellEnd"/>
      <w:r w:rsidRPr="00CC561A">
        <w:rPr>
          <w:bCs/>
          <w:i/>
          <w:iCs/>
        </w:rPr>
        <w:t xml:space="preserve"> </w:t>
      </w:r>
      <w:proofErr w:type="spellStart"/>
      <w:r w:rsidRPr="00CC561A">
        <w:rPr>
          <w:bCs/>
          <w:i/>
          <w:iCs/>
        </w:rPr>
        <w:t>franciscanus</w:t>
      </w:r>
      <w:proofErr w:type="spellEnd"/>
      <w:r>
        <w:rPr>
          <w:bCs/>
        </w:rPr>
        <w:t xml:space="preserve">, </w:t>
      </w:r>
      <w:r w:rsidRPr="00CC561A">
        <w:rPr>
          <w:bCs/>
          <w:i/>
          <w:iCs/>
        </w:rPr>
        <w:t xml:space="preserve">Strongylocentrotus </w:t>
      </w:r>
      <w:proofErr w:type="spellStart"/>
      <w:r w:rsidRPr="00CC561A">
        <w:rPr>
          <w:bCs/>
          <w:i/>
          <w:iCs/>
        </w:rPr>
        <w:t>purpuratus</w:t>
      </w:r>
      <w:proofErr w:type="spellEnd"/>
      <w:r>
        <w:rPr>
          <w:bCs/>
        </w:rPr>
        <w:t>)</w:t>
      </w:r>
      <w:r w:rsidRPr="0055211E">
        <w:t xml:space="preserve"> culling to local communities?</w:t>
      </w:r>
    </w:p>
    <w:p w14:paraId="657D5479" w14:textId="77777777" w:rsidR="00367777" w:rsidRDefault="00367777" w:rsidP="00367777">
      <w:pPr>
        <w:pStyle w:val="ListParagraph"/>
        <w:numPr>
          <w:ilvl w:val="0"/>
          <w:numId w:val="35"/>
        </w:numPr>
      </w:pPr>
      <w:r w:rsidRPr="0055211E">
        <w:t>In a trophic model,</w:t>
      </w:r>
    </w:p>
    <w:p w14:paraId="141E8964" w14:textId="77777777" w:rsidR="00367777" w:rsidRDefault="00367777" w:rsidP="00367777">
      <w:pPr>
        <w:pStyle w:val="ListParagraph"/>
        <w:numPr>
          <w:ilvl w:val="1"/>
          <w:numId w:val="35"/>
        </w:numPr>
      </w:pPr>
      <w:r w:rsidRPr="0055211E">
        <w:t xml:space="preserve">How do dynamics change with the decline in </w:t>
      </w:r>
      <w:proofErr w:type="spellStart"/>
      <w:r w:rsidRPr="007664FA">
        <w:rPr>
          <w:i/>
          <w:iCs/>
        </w:rPr>
        <w:t>Pycnopodia</w:t>
      </w:r>
      <w:proofErr w:type="spellEnd"/>
      <w:r w:rsidRPr="0055211E">
        <w:t xml:space="preserve"> and other sea stars, and how do dynamics change if </w:t>
      </w:r>
      <w:proofErr w:type="spellStart"/>
      <w:r w:rsidRPr="007664FA">
        <w:rPr>
          <w:i/>
          <w:iCs/>
        </w:rPr>
        <w:t>Pycnopodia</w:t>
      </w:r>
      <w:proofErr w:type="spellEnd"/>
      <w:r w:rsidRPr="0055211E">
        <w:t xml:space="preserve"> are reintroduced?</w:t>
      </w:r>
    </w:p>
    <w:p w14:paraId="7289763A" w14:textId="77777777" w:rsidR="00367777" w:rsidRDefault="00367777" w:rsidP="00367777">
      <w:pPr>
        <w:pStyle w:val="ListParagraph"/>
        <w:numPr>
          <w:ilvl w:val="1"/>
          <w:numId w:val="35"/>
        </w:numPr>
      </w:pPr>
      <w:r w:rsidRPr="0055211E">
        <w:t xml:space="preserve">How do dynamics change if urchins </w:t>
      </w:r>
      <w:r>
        <w:t>(</w:t>
      </w:r>
      <w:proofErr w:type="spellStart"/>
      <w:r w:rsidRPr="00CC561A">
        <w:rPr>
          <w:bCs/>
          <w:i/>
          <w:iCs/>
        </w:rPr>
        <w:t>Mesocentrotus</w:t>
      </w:r>
      <w:proofErr w:type="spellEnd"/>
      <w:r w:rsidRPr="00CC561A">
        <w:rPr>
          <w:bCs/>
          <w:i/>
          <w:iCs/>
        </w:rPr>
        <w:t xml:space="preserve"> </w:t>
      </w:r>
      <w:proofErr w:type="spellStart"/>
      <w:r w:rsidRPr="00CC561A">
        <w:rPr>
          <w:bCs/>
          <w:i/>
          <w:iCs/>
        </w:rPr>
        <w:t>franciscanus</w:t>
      </w:r>
      <w:proofErr w:type="spellEnd"/>
      <w:r>
        <w:rPr>
          <w:bCs/>
        </w:rPr>
        <w:t xml:space="preserve">, </w:t>
      </w:r>
      <w:r w:rsidRPr="00CC561A">
        <w:rPr>
          <w:bCs/>
          <w:i/>
          <w:iCs/>
        </w:rPr>
        <w:t xml:space="preserve">Strongylocentrotus </w:t>
      </w:r>
      <w:proofErr w:type="spellStart"/>
      <w:r w:rsidRPr="00CC561A">
        <w:rPr>
          <w:bCs/>
          <w:i/>
          <w:iCs/>
        </w:rPr>
        <w:t>purpuratus</w:t>
      </w:r>
      <w:proofErr w:type="spellEnd"/>
      <w:r>
        <w:rPr>
          <w:bCs/>
        </w:rPr>
        <w:t>)</w:t>
      </w:r>
      <w:r w:rsidRPr="0055211E">
        <w:t xml:space="preserve"> are culled?</w:t>
      </w:r>
    </w:p>
    <w:p w14:paraId="1E89720E" w14:textId="77777777" w:rsidR="00367777" w:rsidRDefault="00367777" w:rsidP="00367777">
      <w:pPr>
        <w:pStyle w:val="ListParagraph"/>
        <w:numPr>
          <w:ilvl w:val="1"/>
          <w:numId w:val="35"/>
        </w:numPr>
      </w:pPr>
      <w:r w:rsidRPr="0055211E">
        <w:t xml:space="preserve">How would various levels of kelp </w:t>
      </w:r>
      <w:r>
        <w:t>(</w:t>
      </w:r>
      <w:proofErr w:type="spellStart"/>
      <w:r w:rsidRPr="00CC561A">
        <w:rPr>
          <w:bCs/>
          <w:i/>
          <w:iCs/>
        </w:rPr>
        <w:t>Nereosystis</w:t>
      </w:r>
      <w:proofErr w:type="spellEnd"/>
      <w:r w:rsidRPr="00CC561A">
        <w:rPr>
          <w:bCs/>
          <w:i/>
          <w:iCs/>
        </w:rPr>
        <w:t xml:space="preserve"> </w:t>
      </w:r>
      <w:proofErr w:type="spellStart"/>
      <w:r w:rsidRPr="00CC561A">
        <w:rPr>
          <w:bCs/>
          <w:i/>
          <w:iCs/>
        </w:rPr>
        <w:t>luetkeana</w:t>
      </w:r>
      <w:proofErr w:type="spellEnd"/>
      <w:r>
        <w:rPr>
          <w:bCs/>
        </w:rPr>
        <w:t>)</w:t>
      </w:r>
      <w:r w:rsidRPr="0055211E">
        <w:t xml:space="preserve"> loss/restoration in the future change food availability for commercially important species such as abalone </w:t>
      </w:r>
      <w:r>
        <w:t>(</w:t>
      </w:r>
      <w:proofErr w:type="spellStart"/>
      <w:r w:rsidRPr="00CC561A">
        <w:rPr>
          <w:bCs/>
          <w:i/>
          <w:iCs/>
        </w:rPr>
        <w:t>Haliotis</w:t>
      </w:r>
      <w:proofErr w:type="spellEnd"/>
      <w:r w:rsidRPr="00CC561A">
        <w:rPr>
          <w:bCs/>
          <w:i/>
          <w:iCs/>
        </w:rPr>
        <w:t xml:space="preserve"> </w:t>
      </w:r>
      <w:r w:rsidRPr="00F75863">
        <w:rPr>
          <w:bCs/>
        </w:rPr>
        <w:t>spp.</w:t>
      </w:r>
      <w:r>
        <w:rPr>
          <w:bCs/>
        </w:rPr>
        <w:t xml:space="preserve">) </w:t>
      </w:r>
      <w:r w:rsidRPr="0055211E">
        <w:t>or urchins</w:t>
      </w:r>
      <w:r>
        <w:t xml:space="preserve"> (</w:t>
      </w:r>
      <w:proofErr w:type="spellStart"/>
      <w:r w:rsidRPr="00CC561A">
        <w:rPr>
          <w:bCs/>
          <w:i/>
          <w:iCs/>
        </w:rPr>
        <w:t>Mesocentrotus</w:t>
      </w:r>
      <w:proofErr w:type="spellEnd"/>
      <w:r w:rsidRPr="00CC561A">
        <w:rPr>
          <w:bCs/>
          <w:i/>
          <w:iCs/>
        </w:rPr>
        <w:t xml:space="preserve"> </w:t>
      </w:r>
      <w:proofErr w:type="spellStart"/>
      <w:r w:rsidRPr="00CC561A">
        <w:rPr>
          <w:bCs/>
          <w:i/>
          <w:iCs/>
        </w:rPr>
        <w:t>franciscanus</w:t>
      </w:r>
      <w:proofErr w:type="spellEnd"/>
      <w:r>
        <w:rPr>
          <w:bCs/>
        </w:rPr>
        <w:t xml:space="preserve">, </w:t>
      </w:r>
      <w:r w:rsidRPr="00CC561A">
        <w:rPr>
          <w:bCs/>
          <w:i/>
          <w:iCs/>
        </w:rPr>
        <w:t xml:space="preserve">Strongylocentrotus </w:t>
      </w:r>
      <w:proofErr w:type="spellStart"/>
      <w:r w:rsidRPr="00CC561A">
        <w:rPr>
          <w:bCs/>
          <w:i/>
          <w:iCs/>
        </w:rPr>
        <w:t>purpuratus</w:t>
      </w:r>
      <w:proofErr w:type="spellEnd"/>
      <w:r>
        <w:rPr>
          <w:bCs/>
        </w:rPr>
        <w:t>)</w:t>
      </w:r>
      <w:r w:rsidRPr="0055211E">
        <w:t>?</w:t>
      </w:r>
    </w:p>
    <w:p w14:paraId="19E9349E" w14:textId="77777777" w:rsidR="00367777" w:rsidRDefault="00367777" w:rsidP="00367777">
      <w:pPr>
        <w:pStyle w:val="ListParagraph"/>
        <w:numPr>
          <w:ilvl w:val="0"/>
          <w:numId w:val="35"/>
        </w:numPr>
      </w:pPr>
      <w:r w:rsidRPr="0055211E">
        <w:t xml:space="preserve">Does suitable habitat and sufficient prey exist to support reestablishment of a population of sea otters </w:t>
      </w:r>
      <w:r>
        <w:t>(</w:t>
      </w:r>
      <w:r w:rsidRPr="007664FA">
        <w:rPr>
          <w:i/>
          <w:iCs/>
        </w:rPr>
        <w:t>Enhydra lutris</w:t>
      </w:r>
      <w:r>
        <w:t xml:space="preserve">) </w:t>
      </w:r>
      <w:r w:rsidRPr="0055211E">
        <w:t xml:space="preserve">on the Oregon coast? </w:t>
      </w:r>
      <w:r>
        <w:t>Can we validate and build on previous research regarding and</w:t>
      </w:r>
      <w:r w:rsidRPr="0055211E">
        <w:t xml:space="preserve"> habitat suitability for sea otters on Oregon coast</w:t>
      </w:r>
      <w:r>
        <w:t>?</w:t>
      </w:r>
      <w:r w:rsidRPr="0055211E">
        <w:t xml:space="preserve"> </w:t>
      </w:r>
      <w:r>
        <w:t>Can we m</w:t>
      </w:r>
      <w:r w:rsidRPr="0055211E">
        <w:t>odel impacts on site specific re-introduction scenarios</w:t>
      </w:r>
      <w:r>
        <w:t>?</w:t>
      </w:r>
    </w:p>
    <w:p w14:paraId="22944759" w14:textId="77777777" w:rsidR="00367777" w:rsidRDefault="00367777" w:rsidP="00367777">
      <w:pPr>
        <w:pStyle w:val="ListParagraph"/>
        <w:numPr>
          <w:ilvl w:val="0"/>
          <w:numId w:val="36"/>
        </w:numPr>
      </w:pPr>
      <w:r w:rsidRPr="0055211E">
        <w:t>What is the community composition and relative abundances of keystone species</w:t>
      </w:r>
      <w:r>
        <w:t xml:space="preserve">, habitats, </w:t>
      </w:r>
      <w:r w:rsidRPr="0055211E">
        <w:t xml:space="preserve">and sea otter </w:t>
      </w:r>
      <w:r>
        <w:t>(</w:t>
      </w:r>
      <w:r>
        <w:rPr>
          <w:i/>
          <w:iCs/>
        </w:rPr>
        <w:t>Enhydra lutris</w:t>
      </w:r>
      <w:r>
        <w:t xml:space="preserve">) </w:t>
      </w:r>
      <w:r w:rsidRPr="0055211E">
        <w:t>prey species at potential sea otter introduction sites?</w:t>
      </w:r>
    </w:p>
    <w:p w14:paraId="2D81F2C8" w14:textId="77777777" w:rsidR="00367777" w:rsidRDefault="00367777" w:rsidP="00367777">
      <w:pPr>
        <w:pStyle w:val="ListParagraph"/>
        <w:numPr>
          <w:ilvl w:val="0"/>
          <w:numId w:val="36"/>
        </w:numPr>
      </w:pPr>
      <w:r w:rsidRPr="0055211E">
        <w:t>What trophic effects can be predicted from modeling the presence of sea otters</w:t>
      </w:r>
      <w:r>
        <w:t xml:space="preserve"> (</w:t>
      </w:r>
      <w:r>
        <w:rPr>
          <w:i/>
          <w:iCs/>
        </w:rPr>
        <w:t>Enhydra lutris</w:t>
      </w:r>
      <w:r>
        <w:t>)</w:t>
      </w:r>
      <w:r w:rsidRPr="0055211E">
        <w:t>?</w:t>
      </w:r>
    </w:p>
    <w:p w14:paraId="6D4BA723" w14:textId="77777777" w:rsidR="00367777" w:rsidRDefault="00367777" w:rsidP="00367777">
      <w:pPr>
        <w:pStyle w:val="ListParagraph"/>
        <w:numPr>
          <w:ilvl w:val="0"/>
          <w:numId w:val="36"/>
        </w:numPr>
      </w:pPr>
      <w:r w:rsidRPr="0055211E">
        <w:t>Could seagrass or kelp forest restoration contribute substantially to carbon sequestration in Oregon?</w:t>
      </w:r>
    </w:p>
    <w:p w14:paraId="0A57EAAC" w14:textId="77777777" w:rsidR="00367777" w:rsidRDefault="00367777" w:rsidP="00367777">
      <w:pPr>
        <w:pStyle w:val="ListParagraph"/>
        <w:numPr>
          <w:ilvl w:val="0"/>
          <w:numId w:val="37"/>
        </w:numPr>
      </w:pPr>
      <w:r w:rsidRPr="0055211E">
        <w:t>What are the amounts of carbon captured, cycled</w:t>
      </w:r>
      <w:r>
        <w:t>,</w:t>
      </w:r>
      <w:r w:rsidRPr="0055211E">
        <w:t xml:space="preserve"> and sequestered in a defined area (e.g., one acre) of kelp forest or eelgrass bed in Oregon?</w:t>
      </w:r>
      <w:r>
        <w:t xml:space="preserve"> How does this vary among locations and over time?</w:t>
      </w:r>
    </w:p>
    <w:p w14:paraId="69D26CD3" w14:textId="77777777" w:rsidR="00367777" w:rsidRDefault="00367777" w:rsidP="00367777">
      <w:pPr>
        <w:pStyle w:val="ListParagraph"/>
        <w:numPr>
          <w:ilvl w:val="0"/>
          <w:numId w:val="37"/>
        </w:numPr>
      </w:pPr>
      <w:r w:rsidRPr="0055211E">
        <w:t>What is the carbon sequestration potential of protecting Oregon’s sandy seafloor and rocky habitats from disturbance (i.e., ocean areas managed with no bottom contact)?</w:t>
      </w:r>
    </w:p>
    <w:p w14:paraId="48A5B82A" w14:textId="77777777" w:rsidR="00367777" w:rsidRDefault="00367777" w:rsidP="00367777">
      <w:pPr>
        <w:pStyle w:val="ListParagraph"/>
        <w:numPr>
          <w:ilvl w:val="0"/>
          <w:numId w:val="37"/>
        </w:numPr>
      </w:pPr>
      <w:r w:rsidRPr="0055211E">
        <w:t>What is the relationship between upwelling events, El Niño Southern Oscillation cycle and carbon cycling and sequestration in Oregon’s ocean?</w:t>
      </w:r>
    </w:p>
    <w:p w14:paraId="1896F11C" w14:textId="77777777" w:rsidR="00367777" w:rsidRDefault="00367777" w:rsidP="00367777">
      <w:pPr>
        <w:pStyle w:val="ListParagraph"/>
        <w:numPr>
          <w:ilvl w:val="0"/>
          <w:numId w:val="37"/>
        </w:numPr>
      </w:pPr>
      <w:r w:rsidRPr="0055211E">
        <w:t xml:space="preserve">What are available climate mitigation strategies for </w:t>
      </w:r>
      <w:r>
        <w:t>ocean acidification and hypoxia</w:t>
      </w:r>
      <w:r w:rsidRPr="0055211E">
        <w:t xml:space="preserve"> in estuarine habitats in Oregon (e.g., seagrass restoration, adding discarded calcium carbonate shells to areas of high importance, seaweed aquaculture)?</w:t>
      </w:r>
    </w:p>
    <w:p w14:paraId="71AC8E71" w14:textId="77777777" w:rsidR="00367777" w:rsidRPr="0055211E" w:rsidRDefault="00367777" w:rsidP="00367777">
      <w:pPr>
        <w:pStyle w:val="ListParagraph"/>
        <w:numPr>
          <w:ilvl w:val="0"/>
          <w:numId w:val="37"/>
        </w:numPr>
      </w:pPr>
      <w:r w:rsidRPr="0055211E">
        <w:t xml:space="preserve">How can the amount of carbon captured, cycled, or sequestered </w:t>
      </w:r>
      <w:r>
        <w:t xml:space="preserve">by </w:t>
      </w:r>
      <w:r w:rsidRPr="0055211E">
        <w:t xml:space="preserve">increasing the area and density of kelp, other </w:t>
      </w:r>
      <w:r>
        <w:t xml:space="preserve">marine and estuarine macrophytes, </w:t>
      </w:r>
      <w:r w:rsidRPr="0055211E">
        <w:t>and eelgrass beds be translated into economic value to help support long term maintenance and protection of these features</w:t>
      </w:r>
      <w:r>
        <w:t>?</w:t>
      </w:r>
    </w:p>
    <w:p w14:paraId="1492907F" w14:textId="2204D9AE" w:rsidR="00367777" w:rsidRDefault="00367777" w:rsidP="000A605A">
      <w:pPr>
        <w:pStyle w:val="Heading1"/>
        <w:ind w:left="0"/>
        <w:rPr>
          <w:spacing w:val="-2"/>
          <w:u w:val="thick"/>
        </w:rPr>
      </w:pPr>
      <w:r>
        <w:rPr>
          <w:spacing w:val="-2"/>
          <w:u w:val="thick"/>
        </w:rPr>
        <w:br/>
      </w:r>
    </w:p>
    <w:p w14:paraId="2B07A948" w14:textId="44D0AD3B" w:rsidR="00F068A1" w:rsidRDefault="00E91787" w:rsidP="000A605A">
      <w:pPr>
        <w:pStyle w:val="Heading1"/>
        <w:ind w:left="0"/>
        <w:rPr>
          <w:u w:val="none"/>
        </w:rPr>
      </w:pPr>
      <w:r>
        <w:rPr>
          <w:spacing w:val="-2"/>
          <w:u w:val="thick"/>
        </w:rPr>
        <w:lastRenderedPageBreak/>
        <w:t>EXPECTATIONS</w:t>
      </w:r>
    </w:p>
    <w:p w14:paraId="0B679045" w14:textId="77777777" w:rsidR="00646711" w:rsidRDefault="00646711" w:rsidP="000A605A">
      <w:pPr>
        <w:pStyle w:val="BodyText"/>
        <w:spacing w:before="3" w:line="232" w:lineRule="auto"/>
      </w:pPr>
    </w:p>
    <w:p w14:paraId="0C5C3C19" w14:textId="2373675E" w:rsidR="00F068A1" w:rsidRDefault="009369FC" w:rsidP="000A605A">
      <w:pPr>
        <w:pStyle w:val="BodyText"/>
        <w:spacing w:line="232" w:lineRule="auto"/>
      </w:pPr>
      <w:r>
        <w:t>P</w:t>
      </w:r>
      <w:r w:rsidR="00764EF0">
        <w:t>roposal a</w:t>
      </w:r>
      <w:r w:rsidR="00063E78">
        <w:t>pplicants</w:t>
      </w:r>
      <w:r w:rsidR="00063E78" w:rsidRPr="00764EF0">
        <w:rPr>
          <w:spacing w:val="-2"/>
        </w:rPr>
        <w:t xml:space="preserve"> should </w:t>
      </w:r>
      <w:r>
        <w:t xml:space="preserve">carefully consider and directly </w:t>
      </w:r>
      <w:r w:rsidR="00063E78">
        <w:t xml:space="preserve">address how </w:t>
      </w:r>
      <w:r>
        <w:t xml:space="preserve">the proposed </w:t>
      </w:r>
      <w:r w:rsidR="00251DFC">
        <w:t>research</w:t>
      </w:r>
      <w:r w:rsidR="00063E78">
        <w:t xml:space="preserve"> represents a strategic investment of </w:t>
      </w:r>
      <w:r w:rsidR="00063E78">
        <w:rPr>
          <w:spacing w:val="-2"/>
        </w:rPr>
        <w:t xml:space="preserve">this </w:t>
      </w:r>
      <w:r w:rsidR="005502BA">
        <w:t>s</w:t>
      </w:r>
      <w:r w:rsidR="00E91787">
        <w:t>tate</w:t>
      </w:r>
      <w:r w:rsidR="001027B3">
        <w:t xml:space="preserve"> funding</w:t>
      </w:r>
      <w:r w:rsidR="00063E78">
        <w:t xml:space="preserve">. </w:t>
      </w:r>
      <w:r w:rsidR="00E91787">
        <w:t xml:space="preserve">Proposals should </w:t>
      </w:r>
      <w:r w:rsidR="00063E78">
        <w:t xml:space="preserve">clearly describe how the </w:t>
      </w:r>
      <w:r w:rsidR="00E91787">
        <w:t>proposed</w:t>
      </w:r>
      <w:r w:rsidR="00E91787">
        <w:rPr>
          <w:spacing w:val="-6"/>
        </w:rPr>
        <w:t xml:space="preserve"> </w:t>
      </w:r>
      <w:r w:rsidR="00E91787">
        <w:t>project</w:t>
      </w:r>
      <w:r w:rsidR="00E91787">
        <w:rPr>
          <w:spacing w:val="-6"/>
        </w:rPr>
        <w:t xml:space="preserve"> </w:t>
      </w:r>
      <w:r w:rsidR="00E91787">
        <w:t>deliverables</w:t>
      </w:r>
      <w:r w:rsidR="00E91787" w:rsidRPr="00764EF0">
        <w:t xml:space="preserve"> </w:t>
      </w:r>
      <w:r w:rsidR="003800DD">
        <w:rPr>
          <w:spacing w:val="-6"/>
        </w:rPr>
        <w:t xml:space="preserve">and work products </w:t>
      </w:r>
      <w:r w:rsidR="00063E78">
        <w:t xml:space="preserve">will </w:t>
      </w:r>
      <w:r w:rsidR="00E91787">
        <w:t>address</w:t>
      </w:r>
      <w:r w:rsidR="00E91787" w:rsidRPr="00764EF0">
        <w:t xml:space="preserve"> </w:t>
      </w:r>
      <w:r w:rsidR="000A605A">
        <w:t xml:space="preserve">the intent of </w:t>
      </w:r>
      <w:r w:rsidR="00E51DF2">
        <w:t xml:space="preserve">Section 419 of </w:t>
      </w:r>
      <w:r w:rsidR="000A605A">
        <w:t xml:space="preserve">House Bill 5202 and </w:t>
      </w:r>
      <w:r w:rsidR="00063E78">
        <w:t xml:space="preserve">the needs identified by </w:t>
      </w:r>
      <w:r w:rsidR="00E91787">
        <w:t xml:space="preserve">OOST </w:t>
      </w:r>
      <w:r w:rsidR="00063E78">
        <w:t xml:space="preserve">as </w:t>
      </w:r>
      <w:r w:rsidR="00E91787">
        <w:t>research priorities</w:t>
      </w:r>
      <w:r w:rsidR="00063E78">
        <w:t xml:space="preserve"> as they relate to meeting the goals and objectives of </w:t>
      </w:r>
      <w:hyperlink r:id="rId15" w:history="1">
        <w:r w:rsidR="00927B45" w:rsidRPr="00B7572E">
          <w:rPr>
            <w:rStyle w:val="Hyperlink"/>
          </w:rPr>
          <w:t>Oregon’s Draft Rocky Habitat Management Strategy</w:t>
        </w:r>
      </w:hyperlink>
      <w:r w:rsidR="00927B45">
        <w:t>,</w:t>
      </w:r>
      <w:r w:rsidR="00FB7BD4">
        <w:t xml:space="preserve"> </w:t>
      </w:r>
      <w:hyperlink r:id="rId16" w:history="1">
        <w:r w:rsidR="00B7572E" w:rsidRPr="00B7572E">
          <w:rPr>
            <w:rStyle w:val="Hyperlink"/>
          </w:rPr>
          <w:t>The Oregon Nearshore Strategy</w:t>
        </w:r>
      </w:hyperlink>
      <w:r w:rsidR="00927B45">
        <w:rPr>
          <w:rStyle w:val="Hyperlink"/>
        </w:rPr>
        <w:t xml:space="preserve">, </w:t>
      </w:r>
      <w:r w:rsidR="00B7572E">
        <w:t xml:space="preserve">the </w:t>
      </w:r>
      <w:hyperlink r:id="rId17" w:history="1">
        <w:r w:rsidR="00B7572E" w:rsidRPr="00B7572E">
          <w:rPr>
            <w:rStyle w:val="Hyperlink"/>
          </w:rPr>
          <w:t>2016 Oregon Ocean Science Summit Report</w:t>
        </w:r>
      </w:hyperlink>
      <w:r w:rsidR="00E4530E">
        <w:t xml:space="preserve">, and </w:t>
      </w:r>
      <w:hyperlink r:id="rId18" w:tgtFrame="_blank" w:history="1">
        <w:r w:rsidR="00E4530E" w:rsidRPr="00534FD3">
          <w:rPr>
            <w:rStyle w:val="Hyperlink"/>
            <w:rFonts w:asciiTheme="minorHAnsi" w:hAnsiTheme="minorHAnsi" w:cstheme="minorHAnsi"/>
            <w:bdr w:val="none" w:sz="0" w:space="0" w:color="auto" w:frame="1"/>
          </w:rPr>
          <w:t>Oregon Climate Adaptation Framework</w:t>
        </w:r>
      </w:hyperlink>
      <w:r w:rsidR="00E4530E">
        <w:rPr>
          <w:rStyle w:val="Hyperlink"/>
          <w:rFonts w:asciiTheme="minorHAnsi" w:hAnsiTheme="minorHAnsi" w:cstheme="minorHAnsi"/>
          <w:bdr w:val="none" w:sz="0" w:space="0" w:color="auto" w:frame="1"/>
        </w:rPr>
        <w:t>.</w:t>
      </w:r>
      <w:r w:rsidR="00764EF0">
        <w:t xml:space="preserve"> </w:t>
      </w:r>
      <w:r w:rsidR="00E91787">
        <w:t xml:space="preserve">Applicants </w:t>
      </w:r>
      <w:r w:rsidR="00B7572E">
        <w:t>also</w:t>
      </w:r>
      <w:r w:rsidR="00E91787">
        <w:t xml:space="preserve"> need to clearly demonstrate how the proposed work implements, complements</w:t>
      </w:r>
      <w:r w:rsidR="001027B3">
        <w:t>,</w:t>
      </w:r>
      <w:r w:rsidR="00E91787">
        <w:t xml:space="preserve"> and/or</w:t>
      </w:r>
      <w:r w:rsidR="00E91787">
        <w:rPr>
          <w:spacing w:val="-5"/>
        </w:rPr>
        <w:t xml:space="preserve"> </w:t>
      </w:r>
      <w:r w:rsidR="00E91787">
        <w:t>amplifies</w:t>
      </w:r>
      <w:r w:rsidR="00E91787">
        <w:rPr>
          <w:spacing w:val="-5"/>
        </w:rPr>
        <w:t xml:space="preserve"> </w:t>
      </w:r>
      <w:r w:rsidR="00E91787">
        <w:t>local,</w:t>
      </w:r>
      <w:r w:rsidR="00E91787">
        <w:rPr>
          <w:spacing w:val="-5"/>
        </w:rPr>
        <w:t xml:space="preserve"> </w:t>
      </w:r>
      <w:r w:rsidR="00E91787">
        <w:t>regional,</w:t>
      </w:r>
      <w:r w:rsidR="00E91787">
        <w:rPr>
          <w:spacing w:val="-5"/>
        </w:rPr>
        <w:t xml:space="preserve"> </w:t>
      </w:r>
      <w:r w:rsidR="00E91787">
        <w:t>and</w:t>
      </w:r>
      <w:r w:rsidR="00E91787">
        <w:rPr>
          <w:spacing w:val="-5"/>
        </w:rPr>
        <w:t xml:space="preserve"> </w:t>
      </w:r>
      <w:r w:rsidR="00E91787">
        <w:t>national</w:t>
      </w:r>
      <w:r w:rsidR="00E91787">
        <w:rPr>
          <w:spacing w:val="-5"/>
        </w:rPr>
        <w:t xml:space="preserve"> </w:t>
      </w:r>
      <w:r w:rsidR="00BE18AD">
        <w:t>nearshore science and monitoring efforts</w:t>
      </w:r>
      <w:r w:rsidR="004732DD">
        <w:t>.</w:t>
      </w:r>
    </w:p>
    <w:p w14:paraId="60DE18BB" w14:textId="77777777" w:rsidR="00F068A1" w:rsidRDefault="00F068A1" w:rsidP="000A605A">
      <w:pPr>
        <w:pStyle w:val="BodyText"/>
        <w:spacing w:before="3"/>
        <w:rPr>
          <w:sz w:val="23"/>
        </w:rPr>
      </w:pPr>
    </w:p>
    <w:p w14:paraId="73BD6B71" w14:textId="77777777" w:rsidR="004732DD" w:rsidRDefault="00E91787" w:rsidP="004732DD">
      <w:pPr>
        <w:pStyle w:val="BodyText"/>
        <w:spacing w:line="232" w:lineRule="auto"/>
      </w:pPr>
      <w:r>
        <w:t>Applicants</w:t>
      </w:r>
      <w:r>
        <w:rPr>
          <w:spacing w:val="-7"/>
        </w:rPr>
        <w:t xml:space="preserve"> </w:t>
      </w:r>
      <w:r>
        <w:t>are</w:t>
      </w:r>
      <w:r>
        <w:rPr>
          <w:spacing w:val="-7"/>
        </w:rPr>
        <w:t xml:space="preserve"> </w:t>
      </w:r>
      <w:r w:rsidR="00161E01">
        <w:t>expected</w:t>
      </w:r>
      <w:r>
        <w:rPr>
          <w:spacing w:val="-7"/>
        </w:rPr>
        <w:t xml:space="preserve"> </w:t>
      </w:r>
      <w:r>
        <w:t>to</w:t>
      </w:r>
      <w:r>
        <w:rPr>
          <w:spacing w:val="-7"/>
        </w:rPr>
        <w:t xml:space="preserve"> </w:t>
      </w:r>
      <w:r>
        <w:t>use</w:t>
      </w:r>
      <w:r>
        <w:rPr>
          <w:spacing w:val="-7"/>
        </w:rPr>
        <w:t xml:space="preserve"> </w:t>
      </w:r>
      <w:r>
        <w:t>Best</w:t>
      </w:r>
      <w:r>
        <w:rPr>
          <w:spacing w:val="-7"/>
        </w:rPr>
        <w:t xml:space="preserve"> </w:t>
      </w:r>
      <w:r>
        <w:t>Available</w:t>
      </w:r>
      <w:r>
        <w:rPr>
          <w:spacing w:val="-7"/>
        </w:rPr>
        <w:t xml:space="preserve"> </w:t>
      </w:r>
      <w:r>
        <w:t>Science,</w:t>
      </w:r>
      <w:r>
        <w:rPr>
          <w:spacing w:val="-7"/>
        </w:rPr>
        <w:t xml:space="preserve"> </w:t>
      </w:r>
      <w:r>
        <w:t>including</w:t>
      </w:r>
      <w:r w:rsidR="004732DD">
        <w:t>,</w:t>
      </w:r>
      <w:r>
        <w:rPr>
          <w:spacing w:val="-7"/>
        </w:rPr>
        <w:t xml:space="preserve"> </w:t>
      </w:r>
      <w:r>
        <w:t>but</w:t>
      </w:r>
      <w:r>
        <w:rPr>
          <w:spacing w:val="-7"/>
        </w:rPr>
        <w:t xml:space="preserve"> </w:t>
      </w:r>
      <w:r>
        <w:t>not</w:t>
      </w:r>
      <w:r>
        <w:rPr>
          <w:spacing w:val="-7"/>
        </w:rPr>
        <w:t xml:space="preserve"> </w:t>
      </w:r>
      <w:r>
        <w:t>limited</w:t>
      </w:r>
      <w:r>
        <w:rPr>
          <w:spacing w:val="-7"/>
        </w:rPr>
        <w:t xml:space="preserve"> </w:t>
      </w:r>
      <w:r>
        <w:t>to</w:t>
      </w:r>
      <w:r w:rsidR="004732DD">
        <w:t>,</w:t>
      </w:r>
      <w:r>
        <w:rPr>
          <w:spacing w:val="-7"/>
        </w:rPr>
        <w:t xml:space="preserve"> </w:t>
      </w:r>
      <w:r>
        <w:t>Traditional Ecological Knowledge, in the development of proposals and implementation o</w:t>
      </w:r>
      <w:r w:rsidR="005502BA">
        <w:t>f</w:t>
      </w:r>
      <w:r>
        <w:t xml:space="preserve"> projects if</w:t>
      </w:r>
      <w:r w:rsidR="00E97620">
        <w:t xml:space="preserve"> </w:t>
      </w:r>
      <w:r>
        <w:t>awarded</w:t>
      </w:r>
      <w:r>
        <w:rPr>
          <w:spacing w:val="-8"/>
        </w:rPr>
        <w:t xml:space="preserve"> </w:t>
      </w:r>
      <w:r w:rsidR="00F80FD2">
        <w:t>and</w:t>
      </w:r>
      <w:r>
        <w:rPr>
          <w:spacing w:val="-8"/>
        </w:rPr>
        <w:t xml:space="preserve"> </w:t>
      </w:r>
      <w:r>
        <w:t>as</w:t>
      </w:r>
      <w:r>
        <w:rPr>
          <w:spacing w:val="-8"/>
        </w:rPr>
        <w:t xml:space="preserve"> </w:t>
      </w:r>
      <w:r>
        <w:t>applicable.</w:t>
      </w:r>
      <w:r>
        <w:rPr>
          <w:spacing w:val="-8"/>
        </w:rPr>
        <w:t xml:space="preserve"> </w:t>
      </w:r>
      <w:hyperlink r:id="rId19" w:history="1">
        <w:r w:rsidRPr="00E436D6">
          <w:rPr>
            <w:rStyle w:val="Hyperlink"/>
          </w:rPr>
          <w:t>Traditional</w:t>
        </w:r>
        <w:r w:rsidRPr="00E436D6">
          <w:rPr>
            <w:rStyle w:val="Hyperlink"/>
            <w:spacing w:val="-8"/>
          </w:rPr>
          <w:t xml:space="preserve"> </w:t>
        </w:r>
        <w:r w:rsidRPr="00E436D6">
          <w:rPr>
            <w:rStyle w:val="Hyperlink"/>
          </w:rPr>
          <w:t>Ecological</w:t>
        </w:r>
        <w:r w:rsidRPr="00E436D6">
          <w:rPr>
            <w:rStyle w:val="Hyperlink"/>
            <w:spacing w:val="-8"/>
          </w:rPr>
          <w:t xml:space="preserve"> </w:t>
        </w:r>
        <w:r w:rsidRPr="00E436D6">
          <w:rPr>
            <w:rStyle w:val="Hyperlink"/>
          </w:rPr>
          <w:t>Knowledge</w:t>
        </w:r>
        <w:r w:rsidRPr="00E436D6">
          <w:rPr>
            <w:rStyle w:val="Hyperlink"/>
            <w:spacing w:val="-8"/>
          </w:rPr>
          <w:t xml:space="preserve"> </w:t>
        </w:r>
        <w:r w:rsidRPr="00E436D6">
          <w:rPr>
            <w:rStyle w:val="Hyperlink"/>
          </w:rPr>
          <w:t>is</w:t>
        </w:r>
        <w:r w:rsidRPr="00E436D6">
          <w:rPr>
            <w:rStyle w:val="Hyperlink"/>
            <w:spacing w:val="-8"/>
          </w:rPr>
          <w:t xml:space="preserve"> </w:t>
        </w:r>
        <w:r w:rsidRPr="00E436D6">
          <w:rPr>
            <w:rStyle w:val="Hyperlink"/>
          </w:rPr>
          <w:t>a</w:t>
        </w:r>
        <w:r w:rsidRPr="00E436D6">
          <w:rPr>
            <w:rStyle w:val="Hyperlink"/>
            <w:spacing w:val="-8"/>
          </w:rPr>
          <w:t xml:space="preserve"> </w:t>
        </w:r>
        <w:r w:rsidRPr="00E436D6">
          <w:rPr>
            <w:rStyle w:val="Hyperlink"/>
          </w:rPr>
          <w:t>cumulative</w:t>
        </w:r>
        <w:r w:rsidRPr="00E436D6">
          <w:rPr>
            <w:rStyle w:val="Hyperlink"/>
            <w:spacing w:val="-8"/>
          </w:rPr>
          <w:t xml:space="preserve"> </w:t>
        </w:r>
        <w:r w:rsidRPr="00E436D6">
          <w:rPr>
            <w:rStyle w:val="Hyperlink"/>
          </w:rPr>
          <w:t>body</w:t>
        </w:r>
        <w:r w:rsidRPr="00E436D6">
          <w:rPr>
            <w:rStyle w:val="Hyperlink"/>
            <w:spacing w:val="-8"/>
          </w:rPr>
          <w:t xml:space="preserve"> </w:t>
        </w:r>
        <w:r w:rsidRPr="00E436D6">
          <w:rPr>
            <w:rStyle w:val="Hyperlink"/>
          </w:rPr>
          <w:t>of</w:t>
        </w:r>
        <w:r w:rsidRPr="00E436D6">
          <w:rPr>
            <w:rStyle w:val="Hyperlink"/>
            <w:spacing w:val="-8"/>
          </w:rPr>
          <w:t xml:space="preserve"> </w:t>
        </w:r>
        <w:r w:rsidRPr="00E436D6">
          <w:rPr>
            <w:rStyle w:val="Hyperlink"/>
          </w:rPr>
          <w:t>knowledge, practice</w:t>
        </w:r>
        <w:r w:rsidR="001027B3" w:rsidRPr="00E436D6">
          <w:rPr>
            <w:rStyle w:val="Hyperlink"/>
          </w:rPr>
          <w:t>,</w:t>
        </w:r>
        <w:r w:rsidRPr="00E436D6">
          <w:rPr>
            <w:rStyle w:val="Hyperlink"/>
          </w:rPr>
          <w:t xml:space="preserve"> and belief evolving by adaptive processes and handed down through generations by cultural transmission, about the relationship of living beings (including humans) with one another and with their environment</w:t>
        </w:r>
      </w:hyperlink>
      <w:r>
        <w:t>. Best Available Science should incorporate accuracy, reliability, and relevancy of methodology, approaches, and interpretation of data and other information throughout the process</w:t>
      </w:r>
      <w:r w:rsidR="00D62B96">
        <w:t xml:space="preserve"> of conducting</w:t>
      </w:r>
      <w:r w:rsidR="00E436D6">
        <w:t xml:space="preserve">. It is expected that the </w:t>
      </w:r>
      <w:r w:rsidR="00D62B96">
        <w:t>proposed research</w:t>
      </w:r>
      <w:r w:rsidR="002728A9">
        <w:t xml:space="preserve"> </w:t>
      </w:r>
      <w:r w:rsidR="00E436D6">
        <w:t>concepts of “Cause No Harm” and “Free, Prior, and Informed Consent” responsibilities are adopted and adhered to when consulting with any Tribe, indigenous community, or Tribal member.</w:t>
      </w:r>
    </w:p>
    <w:p w14:paraId="725C4E77" w14:textId="77777777" w:rsidR="004732DD" w:rsidRDefault="004732DD" w:rsidP="004732DD">
      <w:pPr>
        <w:pStyle w:val="BodyText"/>
        <w:spacing w:line="232" w:lineRule="auto"/>
      </w:pPr>
    </w:p>
    <w:p w14:paraId="1401DD4F" w14:textId="035FDD00" w:rsidR="004732DD" w:rsidRDefault="00E91787" w:rsidP="004732DD">
      <w:pPr>
        <w:pStyle w:val="BodyText"/>
        <w:spacing w:line="232" w:lineRule="auto"/>
      </w:pPr>
      <w:r>
        <w:t>Priority will be given to locations and/or data not previously obtained</w:t>
      </w:r>
      <w:r w:rsidR="001027B3">
        <w:t>,</w:t>
      </w:r>
      <w:r>
        <w:t xml:space="preserve"> or data that can be directly</w:t>
      </w:r>
      <w:r>
        <w:rPr>
          <w:spacing w:val="-7"/>
        </w:rPr>
        <w:t xml:space="preserve"> </w:t>
      </w:r>
      <w:r>
        <w:t>compared</w:t>
      </w:r>
      <w:r>
        <w:rPr>
          <w:spacing w:val="-7"/>
        </w:rPr>
        <w:t xml:space="preserve"> </w:t>
      </w:r>
      <w:r>
        <w:t>to</w:t>
      </w:r>
      <w:r>
        <w:rPr>
          <w:spacing w:val="-7"/>
        </w:rPr>
        <w:t xml:space="preserve"> </w:t>
      </w:r>
      <w:r>
        <w:t>historical</w:t>
      </w:r>
      <w:r>
        <w:rPr>
          <w:spacing w:val="-7"/>
        </w:rPr>
        <w:t xml:space="preserve"> </w:t>
      </w:r>
      <w:r>
        <w:t>data</w:t>
      </w:r>
      <w:r w:rsidR="001027B3">
        <w:t>,</w:t>
      </w:r>
      <w:r>
        <w:rPr>
          <w:spacing w:val="-7"/>
        </w:rPr>
        <w:t xml:space="preserve"> </w:t>
      </w:r>
      <w:r>
        <w:t>to</w:t>
      </w:r>
      <w:r>
        <w:rPr>
          <w:spacing w:val="-7"/>
        </w:rPr>
        <w:t xml:space="preserve"> </w:t>
      </w:r>
      <w:r>
        <w:t>evaluate</w:t>
      </w:r>
      <w:r>
        <w:rPr>
          <w:spacing w:val="-7"/>
        </w:rPr>
        <w:t xml:space="preserve"> </w:t>
      </w:r>
      <w:r>
        <w:t>change</w:t>
      </w:r>
      <w:r>
        <w:rPr>
          <w:spacing w:val="-7"/>
        </w:rPr>
        <w:t xml:space="preserve"> </w:t>
      </w:r>
      <w:r>
        <w:t>through</w:t>
      </w:r>
      <w:r>
        <w:rPr>
          <w:spacing w:val="-7"/>
        </w:rPr>
        <w:t xml:space="preserve"> </w:t>
      </w:r>
      <w:r>
        <w:t>time</w:t>
      </w:r>
      <w:r>
        <w:rPr>
          <w:spacing w:val="-7"/>
        </w:rPr>
        <w:t xml:space="preserve"> </w:t>
      </w:r>
      <w:r>
        <w:t>and</w:t>
      </w:r>
      <w:r>
        <w:rPr>
          <w:spacing w:val="-7"/>
        </w:rPr>
        <w:t xml:space="preserve"> </w:t>
      </w:r>
      <w:r>
        <w:t>initiate</w:t>
      </w:r>
      <w:r>
        <w:rPr>
          <w:spacing w:val="-7"/>
        </w:rPr>
        <w:t xml:space="preserve"> </w:t>
      </w:r>
      <w:r>
        <w:t>a longer-term monitoring effort at that site</w:t>
      </w:r>
      <w:r w:rsidR="006014D9">
        <w:t>(s)</w:t>
      </w:r>
      <w:r>
        <w:t xml:space="preserve">. Applicants </w:t>
      </w:r>
      <w:r w:rsidR="00251DFC">
        <w:t>are</w:t>
      </w:r>
      <w:r>
        <w:t xml:space="preserve"> required to clearly document metadata, methodologies, and other relevant materials.</w:t>
      </w:r>
    </w:p>
    <w:p w14:paraId="134F5209" w14:textId="77777777" w:rsidR="004732DD" w:rsidRDefault="004732DD" w:rsidP="004732DD">
      <w:pPr>
        <w:pStyle w:val="BodyText"/>
        <w:spacing w:line="232" w:lineRule="auto"/>
      </w:pPr>
    </w:p>
    <w:p w14:paraId="6F59C967" w14:textId="56751DD2" w:rsidR="00F068A1" w:rsidRDefault="00E6630C" w:rsidP="004732DD">
      <w:pPr>
        <w:pStyle w:val="BodyText"/>
        <w:spacing w:line="232" w:lineRule="auto"/>
      </w:pPr>
      <w:r>
        <w:t>Awardees</w:t>
      </w:r>
      <w:r w:rsidR="008163A7">
        <w:t xml:space="preserve"> shall</w:t>
      </w:r>
      <w:r>
        <w:rPr>
          <w:spacing w:val="-6"/>
        </w:rPr>
        <w:t xml:space="preserve"> </w:t>
      </w:r>
      <w:r>
        <w:t>submit</w:t>
      </w:r>
      <w:r>
        <w:rPr>
          <w:spacing w:val="-6"/>
        </w:rPr>
        <w:t xml:space="preserve"> </w:t>
      </w:r>
      <w:r>
        <w:t>resulting</w:t>
      </w:r>
      <w:r>
        <w:rPr>
          <w:spacing w:val="-6"/>
        </w:rPr>
        <w:t xml:space="preserve"> </w:t>
      </w:r>
      <w:r>
        <w:t>data</w:t>
      </w:r>
      <w:r>
        <w:rPr>
          <w:spacing w:val="-6"/>
        </w:rPr>
        <w:t xml:space="preserve"> </w:t>
      </w:r>
      <w:r>
        <w:t>and</w:t>
      </w:r>
      <w:r>
        <w:rPr>
          <w:spacing w:val="-6"/>
        </w:rPr>
        <w:t xml:space="preserve"> </w:t>
      </w:r>
      <w:r>
        <w:t>work</w:t>
      </w:r>
      <w:r>
        <w:rPr>
          <w:spacing w:val="-6"/>
        </w:rPr>
        <w:t xml:space="preserve"> </w:t>
      </w:r>
      <w:r>
        <w:t>products</w:t>
      </w:r>
      <w:r>
        <w:rPr>
          <w:spacing w:val="-6"/>
        </w:rPr>
        <w:t xml:space="preserve"> </w:t>
      </w:r>
      <w:r>
        <w:t>to</w:t>
      </w:r>
      <w:r>
        <w:rPr>
          <w:spacing w:val="-6"/>
        </w:rPr>
        <w:t xml:space="preserve"> </w:t>
      </w:r>
      <w:r>
        <w:t>a</w:t>
      </w:r>
      <w:r>
        <w:rPr>
          <w:spacing w:val="-6"/>
        </w:rPr>
        <w:t xml:space="preserve"> </w:t>
      </w:r>
      <w:r>
        <w:t>public</w:t>
      </w:r>
      <w:r>
        <w:rPr>
          <w:spacing w:val="-6"/>
        </w:rPr>
        <w:t xml:space="preserve"> </w:t>
      </w:r>
      <w:r>
        <w:t>database</w:t>
      </w:r>
      <w:r>
        <w:rPr>
          <w:spacing w:val="-6"/>
        </w:rPr>
        <w:t xml:space="preserve"> </w:t>
      </w:r>
      <w:r>
        <w:t>and</w:t>
      </w:r>
      <w:r>
        <w:rPr>
          <w:spacing w:val="-6"/>
        </w:rPr>
        <w:t xml:space="preserve"> </w:t>
      </w:r>
      <w:r>
        <w:t>to the appropriate state agency in a timely manner</w:t>
      </w:r>
      <w:r w:rsidR="004732DD">
        <w:t xml:space="preserve"> (described in contractual agreement with successful proposers)</w:t>
      </w:r>
      <w:r>
        <w:t>, to allow use by regional resource managers and</w:t>
      </w:r>
      <w:r>
        <w:rPr>
          <w:spacing w:val="-3"/>
        </w:rPr>
        <w:t xml:space="preserve"> </w:t>
      </w:r>
      <w:r>
        <w:t>community</w:t>
      </w:r>
      <w:r>
        <w:rPr>
          <w:spacing w:val="-3"/>
        </w:rPr>
        <w:t xml:space="preserve"> </w:t>
      </w:r>
      <w:r>
        <w:t>planners.</w:t>
      </w:r>
      <w:r>
        <w:rPr>
          <w:spacing w:val="-3"/>
        </w:rPr>
        <w:t xml:space="preserve"> </w:t>
      </w:r>
      <w:r w:rsidR="000D091B">
        <w:t>Applicants</w:t>
      </w:r>
      <w:r w:rsidR="000D091B">
        <w:rPr>
          <w:spacing w:val="-3"/>
        </w:rPr>
        <w:t xml:space="preserve"> </w:t>
      </w:r>
      <w:r w:rsidR="000D091B">
        <w:t>should</w:t>
      </w:r>
      <w:r w:rsidR="000D091B">
        <w:rPr>
          <w:spacing w:val="-3"/>
        </w:rPr>
        <w:t xml:space="preserve"> </w:t>
      </w:r>
      <w:r w:rsidR="000D091B">
        <w:t>describe</w:t>
      </w:r>
      <w:r w:rsidR="000D091B">
        <w:rPr>
          <w:spacing w:val="-3"/>
        </w:rPr>
        <w:t xml:space="preserve"> </w:t>
      </w:r>
      <w:r w:rsidR="000D091B">
        <w:t>a</w:t>
      </w:r>
      <w:r w:rsidR="000D091B">
        <w:rPr>
          <w:spacing w:val="-3"/>
        </w:rPr>
        <w:t xml:space="preserve"> </w:t>
      </w:r>
      <w:r w:rsidR="000D091B">
        <w:t>timeline</w:t>
      </w:r>
      <w:r w:rsidR="000D091B">
        <w:rPr>
          <w:spacing w:val="-3"/>
        </w:rPr>
        <w:t xml:space="preserve"> </w:t>
      </w:r>
      <w:r w:rsidR="000D091B">
        <w:t>for</w:t>
      </w:r>
      <w:r w:rsidR="000D091B">
        <w:rPr>
          <w:spacing w:val="-3"/>
        </w:rPr>
        <w:t xml:space="preserve"> </w:t>
      </w:r>
      <w:r w:rsidR="000D091B">
        <w:t>when</w:t>
      </w:r>
      <w:r w:rsidR="000D091B">
        <w:rPr>
          <w:spacing w:val="-3"/>
        </w:rPr>
        <w:t xml:space="preserve"> </w:t>
      </w:r>
      <w:r w:rsidR="000D091B">
        <w:t>data</w:t>
      </w:r>
      <w:r w:rsidR="000D091B">
        <w:rPr>
          <w:spacing w:val="-3"/>
        </w:rPr>
        <w:t xml:space="preserve"> </w:t>
      </w:r>
      <w:r w:rsidR="000D091B">
        <w:t>and</w:t>
      </w:r>
      <w:r w:rsidR="000D091B">
        <w:rPr>
          <w:spacing w:val="-3"/>
        </w:rPr>
        <w:t xml:space="preserve"> </w:t>
      </w:r>
      <w:r w:rsidR="000D091B">
        <w:t>other</w:t>
      </w:r>
      <w:r w:rsidR="000D091B">
        <w:rPr>
          <w:spacing w:val="-3"/>
        </w:rPr>
        <w:t xml:space="preserve"> </w:t>
      </w:r>
      <w:r w:rsidR="000D091B">
        <w:t>work products will be available as well as the mechanism of delivery to the public or other users. A</w:t>
      </w:r>
      <w:r w:rsidR="00E91787">
        <w:t>ppropriate</w:t>
      </w:r>
      <w:r w:rsidR="00E91787">
        <w:rPr>
          <w:spacing w:val="-6"/>
        </w:rPr>
        <w:t xml:space="preserve"> </w:t>
      </w:r>
      <w:r w:rsidR="00E91787">
        <w:t>national</w:t>
      </w:r>
      <w:r w:rsidR="00E91787">
        <w:rPr>
          <w:spacing w:val="-6"/>
        </w:rPr>
        <w:t xml:space="preserve"> </w:t>
      </w:r>
      <w:r w:rsidR="00E91787">
        <w:t>and</w:t>
      </w:r>
      <w:r w:rsidR="00E91787">
        <w:rPr>
          <w:spacing w:val="-6"/>
        </w:rPr>
        <w:t xml:space="preserve"> </w:t>
      </w:r>
      <w:r w:rsidR="00E91787">
        <w:t>state</w:t>
      </w:r>
      <w:r w:rsidR="00E91787">
        <w:rPr>
          <w:spacing w:val="-6"/>
        </w:rPr>
        <w:t xml:space="preserve"> </w:t>
      </w:r>
      <w:r w:rsidR="00E91787">
        <w:t>data</w:t>
      </w:r>
      <w:r w:rsidR="00E91787">
        <w:rPr>
          <w:spacing w:val="-6"/>
        </w:rPr>
        <w:t xml:space="preserve"> </w:t>
      </w:r>
      <w:r w:rsidR="00E91787">
        <w:t>archives</w:t>
      </w:r>
      <w:r w:rsidR="00E91787">
        <w:rPr>
          <w:spacing w:val="-6"/>
        </w:rPr>
        <w:t xml:space="preserve"> </w:t>
      </w:r>
      <w:r w:rsidR="00E91787">
        <w:t>and</w:t>
      </w:r>
      <w:r w:rsidR="00E91787">
        <w:rPr>
          <w:spacing w:val="-6"/>
        </w:rPr>
        <w:t xml:space="preserve"> </w:t>
      </w:r>
      <w:r w:rsidR="00E91787">
        <w:t>agencies</w:t>
      </w:r>
      <w:r w:rsidR="00E91787">
        <w:rPr>
          <w:spacing w:val="-6"/>
        </w:rPr>
        <w:t xml:space="preserve"> </w:t>
      </w:r>
      <w:r w:rsidR="000D091B">
        <w:t>include</w:t>
      </w:r>
      <w:r w:rsidR="00E91787">
        <w:t>,</w:t>
      </w:r>
      <w:r w:rsidR="00E91787">
        <w:rPr>
          <w:spacing w:val="-6"/>
        </w:rPr>
        <w:t xml:space="preserve"> </w:t>
      </w:r>
      <w:r w:rsidR="00E91787">
        <w:t>but</w:t>
      </w:r>
      <w:r w:rsidR="00E91787">
        <w:rPr>
          <w:spacing w:val="-6"/>
        </w:rPr>
        <w:t xml:space="preserve"> </w:t>
      </w:r>
      <w:r w:rsidR="000D091B">
        <w:rPr>
          <w:spacing w:val="-6"/>
        </w:rPr>
        <w:t xml:space="preserve">are </w:t>
      </w:r>
      <w:r w:rsidR="00E91787">
        <w:t>not</w:t>
      </w:r>
      <w:r w:rsidR="00E91787">
        <w:rPr>
          <w:spacing w:val="-6"/>
        </w:rPr>
        <w:t xml:space="preserve"> </w:t>
      </w:r>
      <w:r w:rsidR="00E91787">
        <w:t>limited to, the following:</w:t>
      </w:r>
    </w:p>
    <w:p w14:paraId="62906AF4" w14:textId="77777777" w:rsidR="00F068A1" w:rsidRDefault="00F068A1">
      <w:pPr>
        <w:pStyle w:val="BodyText"/>
        <w:rPr>
          <w:sz w:val="23"/>
        </w:rPr>
      </w:pPr>
    </w:p>
    <w:p w14:paraId="5963FA44" w14:textId="77777777" w:rsidR="00F068A1" w:rsidRDefault="00E91787">
      <w:pPr>
        <w:pStyle w:val="ListParagraph"/>
        <w:numPr>
          <w:ilvl w:val="0"/>
          <w:numId w:val="1"/>
        </w:numPr>
        <w:tabs>
          <w:tab w:val="left" w:pos="839"/>
          <w:tab w:val="left" w:pos="840"/>
        </w:tabs>
      </w:pPr>
      <w:r>
        <w:t>West</w:t>
      </w:r>
      <w:r>
        <w:rPr>
          <w:spacing w:val="-7"/>
        </w:rPr>
        <w:t xml:space="preserve"> </w:t>
      </w:r>
      <w:r>
        <w:t>Coast</w:t>
      </w:r>
      <w:r>
        <w:rPr>
          <w:spacing w:val="-5"/>
        </w:rPr>
        <w:t xml:space="preserve"> </w:t>
      </w:r>
      <w:r>
        <w:t>Ocean</w:t>
      </w:r>
      <w:r>
        <w:rPr>
          <w:spacing w:val="-4"/>
        </w:rPr>
        <w:t xml:space="preserve"> </w:t>
      </w:r>
      <w:r>
        <w:t>Data</w:t>
      </w:r>
      <w:r>
        <w:rPr>
          <w:spacing w:val="-5"/>
        </w:rPr>
        <w:t xml:space="preserve"> </w:t>
      </w:r>
      <w:r>
        <w:t>Portal</w:t>
      </w:r>
      <w:r>
        <w:rPr>
          <w:spacing w:val="-5"/>
        </w:rPr>
        <w:t xml:space="preserve"> </w:t>
      </w:r>
      <w:r>
        <w:t>–</w:t>
      </w:r>
      <w:r>
        <w:rPr>
          <w:spacing w:val="-4"/>
        </w:rPr>
        <w:t xml:space="preserve"> </w:t>
      </w:r>
      <w:r>
        <w:t>Ocean</w:t>
      </w:r>
      <w:r>
        <w:rPr>
          <w:spacing w:val="-5"/>
        </w:rPr>
        <w:t xml:space="preserve"> </w:t>
      </w:r>
      <w:r>
        <w:t>Health</w:t>
      </w:r>
      <w:r>
        <w:rPr>
          <w:spacing w:val="-5"/>
        </w:rPr>
        <w:t xml:space="preserve"> </w:t>
      </w:r>
      <w:r>
        <w:t>Scorecard</w:t>
      </w:r>
      <w:r>
        <w:rPr>
          <w:spacing w:val="-4"/>
        </w:rPr>
        <w:t xml:space="preserve"> </w:t>
      </w:r>
      <w:r>
        <w:rPr>
          <w:spacing w:val="-2"/>
        </w:rPr>
        <w:t>Project</w:t>
      </w:r>
    </w:p>
    <w:p w14:paraId="6B84E48F" w14:textId="77777777" w:rsidR="00F068A1" w:rsidRDefault="00E91787">
      <w:pPr>
        <w:pStyle w:val="ListParagraph"/>
        <w:numPr>
          <w:ilvl w:val="0"/>
          <w:numId w:val="1"/>
        </w:numPr>
        <w:tabs>
          <w:tab w:val="left" w:pos="839"/>
          <w:tab w:val="left" w:pos="840"/>
        </w:tabs>
        <w:spacing w:line="285" w:lineRule="exact"/>
      </w:pPr>
      <w:r>
        <w:t>National</w:t>
      </w:r>
      <w:r>
        <w:rPr>
          <w:spacing w:val="-4"/>
        </w:rPr>
        <w:t xml:space="preserve"> </w:t>
      </w:r>
      <w:r>
        <w:t>Oceanographic</w:t>
      </w:r>
      <w:r>
        <w:rPr>
          <w:spacing w:val="-3"/>
        </w:rPr>
        <w:t xml:space="preserve"> </w:t>
      </w:r>
      <w:r>
        <w:t>and</w:t>
      </w:r>
      <w:r>
        <w:rPr>
          <w:spacing w:val="-4"/>
        </w:rPr>
        <w:t xml:space="preserve"> </w:t>
      </w:r>
      <w:r>
        <w:t>Atmospheric</w:t>
      </w:r>
      <w:r>
        <w:rPr>
          <w:spacing w:val="-3"/>
        </w:rPr>
        <w:t xml:space="preserve"> </w:t>
      </w:r>
      <w:r>
        <w:rPr>
          <w:spacing w:val="-2"/>
        </w:rPr>
        <w:t>Administration</w:t>
      </w:r>
    </w:p>
    <w:p w14:paraId="64412454" w14:textId="77777777" w:rsidR="00F068A1" w:rsidRDefault="00E91787">
      <w:pPr>
        <w:pStyle w:val="ListParagraph"/>
        <w:numPr>
          <w:ilvl w:val="0"/>
          <w:numId w:val="1"/>
        </w:numPr>
        <w:tabs>
          <w:tab w:val="left" w:pos="839"/>
          <w:tab w:val="left" w:pos="840"/>
        </w:tabs>
        <w:spacing w:before="3" w:line="232" w:lineRule="auto"/>
        <w:ind w:right="434"/>
      </w:pPr>
      <w:r>
        <w:t>Oregon</w:t>
      </w:r>
      <w:r>
        <w:rPr>
          <w:spacing w:val="-7"/>
        </w:rPr>
        <w:t xml:space="preserve"> </w:t>
      </w:r>
      <w:r>
        <w:t>Department</w:t>
      </w:r>
      <w:r>
        <w:rPr>
          <w:spacing w:val="-7"/>
        </w:rPr>
        <w:t xml:space="preserve"> </w:t>
      </w:r>
      <w:r>
        <w:t>of</w:t>
      </w:r>
      <w:r>
        <w:rPr>
          <w:spacing w:val="-7"/>
        </w:rPr>
        <w:t xml:space="preserve"> </w:t>
      </w:r>
      <w:r>
        <w:t>Fish</w:t>
      </w:r>
      <w:r>
        <w:rPr>
          <w:spacing w:val="-7"/>
        </w:rPr>
        <w:t xml:space="preserve"> </w:t>
      </w:r>
      <w:r>
        <w:t>and</w:t>
      </w:r>
      <w:r>
        <w:rPr>
          <w:spacing w:val="-7"/>
        </w:rPr>
        <w:t xml:space="preserve"> </w:t>
      </w:r>
      <w:r>
        <w:t>Wildlife</w:t>
      </w:r>
      <w:r>
        <w:rPr>
          <w:spacing w:val="-7"/>
        </w:rPr>
        <w:t xml:space="preserve"> </w:t>
      </w:r>
      <w:r>
        <w:t>–</w:t>
      </w:r>
      <w:r>
        <w:rPr>
          <w:spacing w:val="-7"/>
        </w:rPr>
        <w:t xml:space="preserve"> </w:t>
      </w:r>
      <w:r>
        <w:t>Shellfish</w:t>
      </w:r>
      <w:r>
        <w:rPr>
          <w:spacing w:val="-7"/>
        </w:rPr>
        <w:t xml:space="preserve"> </w:t>
      </w:r>
      <w:r>
        <w:t>Assessment</w:t>
      </w:r>
      <w:r>
        <w:rPr>
          <w:spacing w:val="-7"/>
        </w:rPr>
        <w:t xml:space="preserve"> </w:t>
      </w:r>
      <w:r>
        <w:t>Team;</w:t>
      </w:r>
      <w:r>
        <w:rPr>
          <w:spacing w:val="-7"/>
        </w:rPr>
        <w:t xml:space="preserve"> </w:t>
      </w:r>
      <w:r>
        <w:t>Oregon</w:t>
      </w:r>
      <w:r>
        <w:rPr>
          <w:spacing w:val="-7"/>
        </w:rPr>
        <w:t xml:space="preserve"> </w:t>
      </w:r>
      <w:r>
        <w:t>Marine Reserves Team</w:t>
      </w:r>
    </w:p>
    <w:p w14:paraId="321B9763" w14:textId="77777777" w:rsidR="00F068A1" w:rsidRDefault="00E91787">
      <w:pPr>
        <w:pStyle w:val="ListParagraph"/>
        <w:numPr>
          <w:ilvl w:val="0"/>
          <w:numId w:val="1"/>
        </w:numPr>
        <w:tabs>
          <w:tab w:val="left" w:pos="839"/>
          <w:tab w:val="left" w:pos="840"/>
        </w:tabs>
        <w:spacing w:before="2" w:line="232" w:lineRule="auto"/>
        <w:ind w:right="1152"/>
      </w:pPr>
      <w:r>
        <w:t>Oregon</w:t>
      </w:r>
      <w:r>
        <w:rPr>
          <w:spacing w:val="-7"/>
        </w:rPr>
        <w:t xml:space="preserve"> </w:t>
      </w:r>
      <w:r>
        <w:t>Department</w:t>
      </w:r>
      <w:r>
        <w:rPr>
          <w:spacing w:val="-7"/>
        </w:rPr>
        <w:t xml:space="preserve"> </w:t>
      </w:r>
      <w:r>
        <w:t>of</w:t>
      </w:r>
      <w:r>
        <w:rPr>
          <w:spacing w:val="-7"/>
        </w:rPr>
        <w:t xml:space="preserve"> </w:t>
      </w:r>
      <w:r>
        <w:t>Land</w:t>
      </w:r>
      <w:r>
        <w:rPr>
          <w:spacing w:val="-7"/>
        </w:rPr>
        <w:t xml:space="preserve"> </w:t>
      </w:r>
      <w:r>
        <w:t>Conservation</w:t>
      </w:r>
      <w:r>
        <w:rPr>
          <w:spacing w:val="-7"/>
        </w:rPr>
        <w:t xml:space="preserve"> </w:t>
      </w:r>
      <w:r>
        <w:t>and</w:t>
      </w:r>
      <w:r>
        <w:rPr>
          <w:spacing w:val="-7"/>
        </w:rPr>
        <w:t xml:space="preserve"> </w:t>
      </w:r>
      <w:r>
        <w:t>Development</w:t>
      </w:r>
      <w:r>
        <w:rPr>
          <w:spacing w:val="-7"/>
        </w:rPr>
        <w:t xml:space="preserve"> </w:t>
      </w:r>
      <w:r>
        <w:t>–</w:t>
      </w:r>
      <w:r>
        <w:rPr>
          <w:spacing w:val="-7"/>
        </w:rPr>
        <w:t xml:space="preserve"> </w:t>
      </w:r>
      <w:r>
        <w:t>Oregon</w:t>
      </w:r>
      <w:r>
        <w:rPr>
          <w:spacing w:val="-7"/>
        </w:rPr>
        <w:t xml:space="preserve"> </w:t>
      </w:r>
      <w:r>
        <w:t>Coastal Management Program</w:t>
      </w:r>
    </w:p>
    <w:p w14:paraId="678B87E1" w14:textId="77777777" w:rsidR="00F068A1" w:rsidRDefault="00E91787">
      <w:pPr>
        <w:pStyle w:val="ListParagraph"/>
        <w:numPr>
          <w:ilvl w:val="0"/>
          <w:numId w:val="1"/>
        </w:numPr>
        <w:tabs>
          <w:tab w:val="left" w:pos="839"/>
          <w:tab w:val="left" w:pos="840"/>
        </w:tabs>
        <w:spacing w:before="1" w:line="232" w:lineRule="auto"/>
        <w:ind w:right="270"/>
      </w:pPr>
      <w:r>
        <w:t>Oregon Department of Environmental Quality - Oregon Water Quality Assessment Reports</w:t>
      </w:r>
      <w:r>
        <w:rPr>
          <w:spacing w:val="-8"/>
        </w:rPr>
        <w:t xml:space="preserve"> </w:t>
      </w:r>
      <w:r>
        <w:t>and</w:t>
      </w:r>
      <w:r>
        <w:rPr>
          <w:spacing w:val="-8"/>
        </w:rPr>
        <w:t xml:space="preserve"> </w:t>
      </w:r>
      <w:r>
        <w:t>the</w:t>
      </w:r>
      <w:r>
        <w:rPr>
          <w:spacing w:val="-8"/>
        </w:rPr>
        <w:t xml:space="preserve"> </w:t>
      </w:r>
      <w:r>
        <w:t>Oregon</w:t>
      </w:r>
      <w:r>
        <w:rPr>
          <w:spacing w:val="-8"/>
        </w:rPr>
        <w:t xml:space="preserve"> </w:t>
      </w:r>
      <w:r>
        <w:t>Triennial</w:t>
      </w:r>
      <w:r>
        <w:rPr>
          <w:spacing w:val="-8"/>
        </w:rPr>
        <w:t xml:space="preserve"> </w:t>
      </w:r>
      <w:r>
        <w:t>Water</w:t>
      </w:r>
      <w:r>
        <w:rPr>
          <w:spacing w:val="-8"/>
        </w:rPr>
        <w:t xml:space="preserve"> </w:t>
      </w:r>
      <w:r>
        <w:t>Quality</w:t>
      </w:r>
      <w:r>
        <w:rPr>
          <w:spacing w:val="-8"/>
        </w:rPr>
        <w:t xml:space="preserve"> </w:t>
      </w:r>
      <w:r>
        <w:t>Methodology</w:t>
      </w:r>
      <w:r>
        <w:rPr>
          <w:spacing w:val="-8"/>
        </w:rPr>
        <w:t xml:space="preserve"> </w:t>
      </w:r>
      <w:r>
        <w:t>Review</w:t>
      </w:r>
      <w:r>
        <w:rPr>
          <w:spacing w:val="-8"/>
        </w:rPr>
        <w:t xml:space="preserve"> </w:t>
      </w:r>
      <w:r>
        <w:t>calls</w:t>
      </w:r>
      <w:r>
        <w:rPr>
          <w:spacing w:val="-8"/>
        </w:rPr>
        <w:t xml:space="preserve"> </w:t>
      </w:r>
      <w:r>
        <w:t>for</w:t>
      </w:r>
      <w:r>
        <w:rPr>
          <w:spacing w:val="-8"/>
        </w:rPr>
        <w:t xml:space="preserve"> </w:t>
      </w:r>
      <w:r>
        <w:t>data</w:t>
      </w:r>
      <w:r>
        <w:rPr>
          <w:spacing w:val="-8"/>
        </w:rPr>
        <w:t xml:space="preserve"> </w:t>
      </w:r>
      <w:r>
        <w:t>and associated data portals</w:t>
      </w:r>
    </w:p>
    <w:p w14:paraId="6EE8B78D" w14:textId="77777777" w:rsidR="00F068A1" w:rsidRDefault="00F068A1">
      <w:pPr>
        <w:pStyle w:val="BodyText"/>
        <w:spacing w:before="7"/>
        <w:rPr>
          <w:sz w:val="23"/>
        </w:rPr>
      </w:pPr>
    </w:p>
    <w:p w14:paraId="70D67CE1" w14:textId="2750965A" w:rsidR="00F068A1" w:rsidRDefault="00E97620">
      <w:pPr>
        <w:pStyle w:val="BodyText"/>
        <w:spacing w:line="232" w:lineRule="auto"/>
        <w:ind w:left="120" w:right="93"/>
      </w:pPr>
      <w:r>
        <w:t>Short, biannual reporting updates are required for all successful applicants</w:t>
      </w:r>
      <w:r w:rsidR="001027B3">
        <w:t xml:space="preserve"> using an online template provided by the OOST</w:t>
      </w:r>
      <w:r>
        <w:t xml:space="preserve">. </w:t>
      </w:r>
      <w:r w:rsidR="00E91787">
        <w:t xml:space="preserve">Additionally, a written project summary </w:t>
      </w:r>
      <w:r>
        <w:t xml:space="preserve">report to the OOST and presentation to the OOST board </w:t>
      </w:r>
      <w:r w:rsidR="00F61D6D">
        <w:t xml:space="preserve">and the public </w:t>
      </w:r>
      <w:r w:rsidR="00E91787">
        <w:t xml:space="preserve">is required at the completion of </w:t>
      </w:r>
      <w:r>
        <w:t xml:space="preserve">each </w:t>
      </w:r>
      <w:r w:rsidR="00E91787">
        <w:t xml:space="preserve">project. </w:t>
      </w:r>
      <w:r w:rsidR="005C4BF3">
        <w:t>R</w:t>
      </w:r>
      <w:r w:rsidR="001027B3">
        <w:t xml:space="preserve">equirements </w:t>
      </w:r>
      <w:r w:rsidR="005C4BF3">
        <w:t>include</w:t>
      </w:r>
      <w:r w:rsidR="00E91787">
        <w:t xml:space="preserve"> public dissemination of information and work products gathered from this funding call</w:t>
      </w:r>
      <w:r w:rsidR="003365CE">
        <w:t>.</w:t>
      </w:r>
    </w:p>
    <w:p w14:paraId="6F81A9DD" w14:textId="77777777" w:rsidR="00F068A1" w:rsidRDefault="00F068A1">
      <w:pPr>
        <w:pStyle w:val="BodyText"/>
        <w:spacing w:before="12"/>
        <w:rPr>
          <w:sz w:val="23"/>
        </w:rPr>
      </w:pPr>
    </w:p>
    <w:p w14:paraId="5C5E734D" w14:textId="2118BD99" w:rsidR="00F068A1" w:rsidRDefault="00E91787">
      <w:pPr>
        <w:pStyle w:val="BodyText"/>
        <w:spacing w:line="232" w:lineRule="auto"/>
        <w:ind w:left="120"/>
      </w:pPr>
      <w:r>
        <w:t>Project</w:t>
      </w:r>
      <w:r>
        <w:rPr>
          <w:spacing w:val="-7"/>
        </w:rPr>
        <w:t xml:space="preserve"> </w:t>
      </w:r>
      <w:r>
        <w:t>outreach</w:t>
      </w:r>
      <w:r w:rsidR="007A7348">
        <w:rPr>
          <w:color w:val="FF0000"/>
        </w:rPr>
        <w:t xml:space="preserve"> </w:t>
      </w:r>
      <w:r>
        <w:t>is</w:t>
      </w:r>
      <w:r>
        <w:rPr>
          <w:spacing w:val="-7"/>
        </w:rPr>
        <w:t xml:space="preserve"> </w:t>
      </w:r>
      <w:r w:rsidR="004A2320">
        <w:t>expected.</w:t>
      </w:r>
      <w:r>
        <w:rPr>
          <w:spacing w:val="-7"/>
        </w:rPr>
        <w:t xml:space="preserve"> </w:t>
      </w:r>
      <w:r>
        <w:t xml:space="preserve">Applicants should identify the kind(s) of activities proposed (e.g., outreach </w:t>
      </w:r>
      <w:r>
        <w:lastRenderedPageBreak/>
        <w:t>meetings, publications, infographics)</w:t>
      </w:r>
      <w:r>
        <w:rPr>
          <w:spacing w:val="-7"/>
        </w:rPr>
        <w:t xml:space="preserve"> </w:t>
      </w:r>
      <w:r>
        <w:t>and</w:t>
      </w:r>
      <w:r>
        <w:rPr>
          <w:spacing w:val="-7"/>
        </w:rPr>
        <w:t xml:space="preserve"> </w:t>
      </w:r>
      <w:r>
        <w:t>the</w:t>
      </w:r>
      <w:r>
        <w:rPr>
          <w:spacing w:val="-7"/>
        </w:rPr>
        <w:t xml:space="preserve"> </w:t>
      </w:r>
      <w:r>
        <w:t>target</w:t>
      </w:r>
      <w:r>
        <w:rPr>
          <w:spacing w:val="-7"/>
        </w:rPr>
        <w:t xml:space="preserve"> </w:t>
      </w:r>
      <w:r>
        <w:t>audience</w:t>
      </w:r>
      <w:r>
        <w:rPr>
          <w:spacing w:val="-7"/>
        </w:rPr>
        <w:t xml:space="preserve"> </w:t>
      </w:r>
      <w:r>
        <w:t>for</w:t>
      </w:r>
      <w:r>
        <w:rPr>
          <w:spacing w:val="-7"/>
        </w:rPr>
        <w:t xml:space="preserve"> </w:t>
      </w:r>
      <w:r>
        <w:t>outreach.</w:t>
      </w:r>
      <w:r>
        <w:rPr>
          <w:spacing w:val="-7"/>
        </w:rPr>
        <w:t xml:space="preserve"> </w:t>
      </w:r>
      <w:r w:rsidR="003840A4">
        <w:t>Please i</w:t>
      </w:r>
      <w:r>
        <w:t>nclude</w:t>
      </w:r>
      <w:r>
        <w:rPr>
          <w:spacing w:val="-7"/>
        </w:rPr>
        <w:t xml:space="preserve"> </w:t>
      </w:r>
      <w:r>
        <w:t>information</w:t>
      </w:r>
      <w:r>
        <w:rPr>
          <w:spacing w:val="-7"/>
        </w:rPr>
        <w:t xml:space="preserve"> </w:t>
      </w:r>
      <w:r>
        <w:t>about</w:t>
      </w:r>
      <w:r>
        <w:rPr>
          <w:spacing w:val="-7"/>
        </w:rPr>
        <w:t xml:space="preserve"> </w:t>
      </w:r>
      <w:r w:rsidR="005502BA">
        <w:rPr>
          <w:spacing w:val="-7"/>
        </w:rPr>
        <w:t>the scale of proposed outreach activities</w:t>
      </w:r>
      <w:r>
        <w:t xml:space="preserve"> (e.g., number of participants, events, materials, locations)</w:t>
      </w:r>
      <w:r w:rsidR="00223EFD">
        <w:t xml:space="preserve"> and any proposed partners</w:t>
      </w:r>
      <w:r w:rsidR="007A7348">
        <w:t xml:space="preserve">. The OOST strongly encourages engaging with interdisciplinary partners with expertise and experience in public </w:t>
      </w:r>
      <w:r w:rsidR="003365CE">
        <w:t>outreach.</w:t>
      </w:r>
      <w:r w:rsidR="00E97620">
        <w:br/>
      </w:r>
    </w:p>
    <w:p w14:paraId="5CA93322" w14:textId="79ADB8AA" w:rsidR="00F068A1" w:rsidRDefault="00E91787" w:rsidP="0019717E">
      <w:pPr>
        <w:pStyle w:val="BodyText"/>
        <w:spacing w:line="289" w:lineRule="exact"/>
        <w:ind w:left="120"/>
      </w:pPr>
      <w:r>
        <w:t>Applicants</w:t>
      </w:r>
      <w:r>
        <w:rPr>
          <w:spacing w:val="-5"/>
        </w:rPr>
        <w:t xml:space="preserve"> </w:t>
      </w:r>
      <w:r>
        <w:t>should</w:t>
      </w:r>
      <w:r>
        <w:rPr>
          <w:spacing w:val="-2"/>
        </w:rPr>
        <w:t xml:space="preserve"> </w:t>
      </w:r>
      <w:r>
        <w:t>also</w:t>
      </w:r>
      <w:r>
        <w:rPr>
          <w:spacing w:val="-3"/>
        </w:rPr>
        <w:t xml:space="preserve"> </w:t>
      </w:r>
      <w:r>
        <w:t>consider</w:t>
      </w:r>
      <w:r>
        <w:rPr>
          <w:spacing w:val="-2"/>
        </w:rPr>
        <w:t xml:space="preserve"> </w:t>
      </w:r>
      <w:r>
        <w:t>how</w:t>
      </w:r>
      <w:r>
        <w:rPr>
          <w:spacing w:val="-3"/>
        </w:rPr>
        <w:t xml:space="preserve"> </w:t>
      </w:r>
      <w:r>
        <w:t>project</w:t>
      </w:r>
      <w:r>
        <w:rPr>
          <w:spacing w:val="-2"/>
        </w:rPr>
        <w:t xml:space="preserve"> </w:t>
      </w:r>
      <w:r>
        <w:t>outcomes</w:t>
      </w:r>
      <w:r>
        <w:rPr>
          <w:spacing w:val="-3"/>
        </w:rPr>
        <w:t xml:space="preserve"> </w:t>
      </w:r>
      <w:r>
        <w:t>may</w:t>
      </w:r>
      <w:r>
        <w:rPr>
          <w:spacing w:val="-2"/>
        </w:rPr>
        <w:t xml:space="preserve"> </w:t>
      </w:r>
      <w:r>
        <w:t>be</w:t>
      </w:r>
      <w:r>
        <w:rPr>
          <w:spacing w:val="-3"/>
        </w:rPr>
        <w:t xml:space="preserve"> </w:t>
      </w:r>
      <w:r>
        <w:t>used</w:t>
      </w:r>
      <w:r>
        <w:rPr>
          <w:spacing w:val="-2"/>
        </w:rPr>
        <w:t xml:space="preserve"> </w:t>
      </w:r>
      <w:r>
        <w:t>for</w:t>
      </w:r>
      <w:r>
        <w:rPr>
          <w:spacing w:val="-3"/>
        </w:rPr>
        <w:t xml:space="preserve"> </w:t>
      </w:r>
      <w:r>
        <w:t>future</w:t>
      </w:r>
      <w:r>
        <w:rPr>
          <w:spacing w:val="-2"/>
        </w:rPr>
        <w:t xml:space="preserve"> </w:t>
      </w:r>
      <w:r w:rsidR="00E97620">
        <w:t>nearshore</w:t>
      </w:r>
      <w:r w:rsidR="0019717E">
        <w:t xml:space="preserve"> </w:t>
      </w:r>
      <w:r>
        <w:t>communications</w:t>
      </w:r>
      <w:r>
        <w:rPr>
          <w:spacing w:val="-8"/>
        </w:rPr>
        <w:t xml:space="preserve"> </w:t>
      </w:r>
      <w:r>
        <w:t>and</w:t>
      </w:r>
      <w:r>
        <w:rPr>
          <w:spacing w:val="-8"/>
        </w:rPr>
        <w:t xml:space="preserve"> </w:t>
      </w:r>
      <w:r>
        <w:t>public</w:t>
      </w:r>
      <w:r>
        <w:rPr>
          <w:spacing w:val="-8"/>
        </w:rPr>
        <w:t xml:space="preserve"> </w:t>
      </w:r>
      <w:r>
        <w:t>engagement.</w:t>
      </w:r>
      <w:r>
        <w:rPr>
          <w:spacing w:val="-8"/>
        </w:rPr>
        <w:t xml:space="preserve"> </w:t>
      </w:r>
      <w:r>
        <w:t>Project</w:t>
      </w:r>
      <w:r>
        <w:rPr>
          <w:spacing w:val="-8"/>
        </w:rPr>
        <w:t xml:space="preserve"> </w:t>
      </w:r>
      <w:r>
        <w:t>deliverables</w:t>
      </w:r>
      <w:r>
        <w:rPr>
          <w:spacing w:val="-8"/>
        </w:rPr>
        <w:t xml:space="preserve"> </w:t>
      </w:r>
      <w:r>
        <w:t>should</w:t>
      </w:r>
      <w:r>
        <w:rPr>
          <w:spacing w:val="-8"/>
        </w:rPr>
        <w:t xml:space="preserve"> </w:t>
      </w:r>
      <w:r>
        <w:t>include</w:t>
      </w:r>
      <w:r>
        <w:rPr>
          <w:spacing w:val="-8"/>
        </w:rPr>
        <w:t xml:space="preserve"> </w:t>
      </w:r>
      <w:r>
        <w:t>summaries</w:t>
      </w:r>
      <w:r>
        <w:rPr>
          <w:spacing w:val="-8"/>
        </w:rPr>
        <w:t xml:space="preserve"> </w:t>
      </w:r>
      <w:r>
        <w:t>of</w:t>
      </w:r>
      <w:r>
        <w:rPr>
          <w:spacing w:val="-8"/>
        </w:rPr>
        <w:t xml:space="preserve"> </w:t>
      </w:r>
      <w:r>
        <w:t>key outcomes</w:t>
      </w:r>
      <w:r>
        <w:rPr>
          <w:spacing w:val="-5"/>
        </w:rPr>
        <w:t xml:space="preserve"> </w:t>
      </w:r>
      <w:r>
        <w:t>and</w:t>
      </w:r>
      <w:r>
        <w:rPr>
          <w:spacing w:val="-5"/>
        </w:rPr>
        <w:t xml:space="preserve"> </w:t>
      </w:r>
      <w:r>
        <w:t>audience</w:t>
      </w:r>
      <w:r>
        <w:rPr>
          <w:spacing w:val="-5"/>
        </w:rPr>
        <w:t xml:space="preserve"> </w:t>
      </w:r>
      <w:r>
        <w:t>appropriate</w:t>
      </w:r>
      <w:r>
        <w:rPr>
          <w:spacing w:val="-5"/>
        </w:rPr>
        <w:t xml:space="preserve"> </w:t>
      </w:r>
      <w:r>
        <w:t>messaging</w:t>
      </w:r>
      <w:r>
        <w:rPr>
          <w:spacing w:val="-5"/>
        </w:rPr>
        <w:t xml:space="preserve"> </w:t>
      </w:r>
      <w:r>
        <w:t>that</w:t>
      </w:r>
      <w:r>
        <w:rPr>
          <w:spacing w:val="-5"/>
        </w:rPr>
        <w:t xml:space="preserve"> </w:t>
      </w:r>
      <w:r>
        <w:t>can</w:t>
      </w:r>
      <w:r>
        <w:rPr>
          <w:spacing w:val="-5"/>
        </w:rPr>
        <w:t xml:space="preserve"> </w:t>
      </w:r>
      <w:r>
        <w:t>be</w:t>
      </w:r>
      <w:r>
        <w:rPr>
          <w:spacing w:val="-5"/>
        </w:rPr>
        <w:t xml:space="preserve"> </w:t>
      </w:r>
      <w:r>
        <w:t>used</w:t>
      </w:r>
      <w:r>
        <w:rPr>
          <w:spacing w:val="-5"/>
        </w:rPr>
        <w:t xml:space="preserve"> </w:t>
      </w:r>
      <w:r>
        <w:t>by</w:t>
      </w:r>
      <w:r>
        <w:rPr>
          <w:spacing w:val="-5"/>
        </w:rPr>
        <w:t xml:space="preserve"> </w:t>
      </w:r>
      <w:r>
        <w:t>the</w:t>
      </w:r>
      <w:r>
        <w:rPr>
          <w:spacing w:val="-5"/>
        </w:rPr>
        <w:t xml:space="preserve"> </w:t>
      </w:r>
      <w:r>
        <w:t>OOST</w:t>
      </w:r>
      <w:r>
        <w:rPr>
          <w:spacing w:val="-5"/>
        </w:rPr>
        <w:t xml:space="preserve"> </w:t>
      </w:r>
      <w:r>
        <w:t xml:space="preserve">to educate and build support for future calls to action. </w:t>
      </w:r>
    </w:p>
    <w:p w14:paraId="621B8B3F" w14:textId="77777777" w:rsidR="00F068A1" w:rsidRDefault="00F068A1">
      <w:pPr>
        <w:pStyle w:val="BodyText"/>
        <w:spacing w:before="2"/>
        <w:rPr>
          <w:sz w:val="23"/>
        </w:rPr>
      </w:pPr>
    </w:p>
    <w:p w14:paraId="55B9DF4E" w14:textId="77777777" w:rsidR="00F068A1" w:rsidRDefault="00E91787">
      <w:pPr>
        <w:pStyle w:val="Heading1"/>
        <w:rPr>
          <w:u w:val="none"/>
        </w:rPr>
      </w:pPr>
      <w:r>
        <w:rPr>
          <w:spacing w:val="-2"/>
          <w:u w:val="thick"/>
        </w:rPr>
        <w:t>LEVERAGING</w:t>
      </w:r>
    </w:p>
    <w:p w14:paraId="019F626E" w14:textId="3143C2E9" w:rsidR="00F068A1" w:rsidRDefault="001027B3" w:rsidP="001027B3">
      <w:pPr>
        <w:pStyle w:val="BodyText"/>
        <w:spacing w:before="3" w:line="232" w:lineRule="auto"/>
        <w:ind w:left="120"/>
      </w:pPr>
      <w:r>
        <w:br/>
      </w:r>
      <w:r w:rsidR="00E91787">
        <w:t>Applicants should clearly state how/if their proposed work will be leveraged with additional resources</w:t>
      </w:r>
      <w:r w:rsidR="00E91787">
        <w:rPr>
          <w:spacing w:val="-9"/>
        </w:rPr>
        <w:t xml:space="preserve"> </w:t>
      </w:r>
      <w:r w:rsidR="00E91787">
        <w:t>brought</w:t>
      </w:r>
      <w:r w:rsidR="00E91787">
        <w:rPr>
          <w:spacing w:val="-9"/>
        </w:rPr>
        <w:t xml:space="preserve"> </w:t>
      </w:r>
      <w:r w:rsidR="00E91787">
        <w:t>to</w:t>
      </w:r>
      <w:r w:rsidR="00E91787">
        <w:rPr>
          <w:spacing w:val="-9"/>
        </w:rPr>
        <w:t xml:space="preserve"> </w:t>
      </w:r>
      <w:r w:rsidR="00E91787">
        <w:t>the</w:t>
      </w:r>
      <w:r w:rsidR="00E91787">
        <w:rPr>
          <w:spacing w:val="-9"/>
        </w:rPr>
        <w:t xml:space="preserve"> </w:t>
      </w:r>
      <w:r w:rsidR="00E91787">
        <w:t>funding</w:t>
      </w:r>
      <w:r w:rsidR="00E91787">
        <w:rPr>
          <w:spacing w:val="-9"/>
        </w:rPr>
        <w:t xml:space="preserve"> </w:t>
      </w:r>
      <w:r w:rsidR="00E91787">
        <w:t>opportunity.</w:t>
      </w:r>
      <w:r w:rsidR="00E91787">
        <w:rPr>
          <w:spacing w:val="-9"/>
        </w:rPr>
        <w:t xml:space="preserve"> </w:t>
      </w:r>
      <w:r w:rsidR="00E91787">
        <w:t>Examples</w:t>
      </w:r>
      <w:r w:rsidR="00E91787">
        <w:rPr>
          <w:spacing w:val="-9"/>
        </w:rPr>
        <w:t xml:space="preserve"> </w:t>
      </w:r>
      <w:r w:rsidR="00E91787">
        <w:t>include</w:t>
      </w:r>
      <w:r w:rsidR="00E91787">
        <w:rPr>
          <w:spacing w:val="-9"/>
        </w:rPr>
        <w:t xml:space="preserve"> </w:t>
      </w:r>
      <w:r w:rsidR="00E91787">
        <w:t>providing</w:t>
      </w:r>
      <w:r w:rsidR="00E91787">
        <w:rPr>
          <w:spacing w:val="-9"/>
        </w:rPr>
        <w:t xml:space="preserve"> </w:t>
      </w:r>
      <w:r w:rsidR="00E91787">
        <w:t>specialized</w:t>
      </w:r>
      <w:r w:rsidR="00E91787">
        <w:rPr>
          <w:spacing w:val="-9"/>
        </w:rPr>
        <w:t xml:space="preserve"> </w:t>
      </w:r>
      <w:r w:rsidR="00E91787">
        <w:t>sampling equipment, providing education/outreach support, and/or augmenting existing studies.</w:t>
      </w:r>
      <w:r>
        <w:t xml:space="preserve"> </w:t>
      </w:r>
      <w:r w:rsidR="00E91787">
        <w:t xml:space="preserve">Leveraging </w:t>
      </w:r>
      <w:r w:rsidR="005D6DDE">
        <w:t xml:space="preserve">to maximize the impact of limited state resources </w:t>
      </w:r>
      <w:r w:rsidR="00E91787">
        <w:t xml:space="preserve">is </w:t>
      </w:r>
      <w:r>
        <w:t>encouraged, but not required</w:t>
      </w:r>
      <w:r w:rsidR="005D6DDE">
        <w:t xml:space="preserve">. </w:t>
      </w:r>
      <w:r w:rsidR="00367777">
        <w:br/>
      </w:r>
    </w:p>
    <w:p w14:paraId="565E1FD2" w14:textId="77777777" w:rsidR="00F068A1" w:rsidRDefault="00E91787">
      <w:pPr>
        <w:pStyle w:val="Heading1"/>
        <w:rPr>
          <w:u w:val="none"/>
        </w:rPr>
      </w:pPr>
      <w:r>
        <w:rPr>
          <w:spacing w:val="-2"/>
          <w:u w:val="thick"/>
        </w:rPr>
        <w:t>ELIGIBILITY</w:t>
      </w:r>
    </w:p>
    <w:p w14:paraId="097B8950" w14:textId="77777777" w:rsidR="001027B3" w:rsidRDefault="001027B3">
      <w:pPr>
        <w:pStyle w:val="BodyText"/>
        <w:spacing w:before="3" w:line="232" w:lineRule="auto"/>
        <w:ind w:left="120" w:right="118"/>
      </w:pPr>
    </w:p>
    <w:p w14:paraId="73F79EB7" w14:textId="29A2C2D5" w:rsidR="00F068A1" w:rsidRDefault="00E91787">
      <w:pPr>
        <w:pStyle w:val="BodyText"/>
        <w:spacing w:before="3" w:line="232" w:lineRule="auto"/>
        <w:ind w:left="120" w:right="118"/>
      </w:pPr>
      <w:r>
        <w:t>The OOST encourage</w:t>
      </w:r>
      <w:r w:rsidR="00E97620">
        <w:t>s</w:t>
      </w:r>
      <w:r>
        <w:t xml:space="preserve"> the submission of project proposals from a diversity of entities, including</w:t>
      </w:r>
      <w:r w:rsidR="007A7348">
        <w:t>,</w:t>
      </w:r>
      <w:r>
        <w:t xml:space="preserve"> but not limited to</w:t>
      </w:r>
      <w:r w:rsidR="007A7348">
        <w:t>,</w:t>
      </w:r>
      <w:r>
        <w:t xml:space="preserve"> no</w:t>
      </w:r>
      <w:r w:rsidR="007A7348">
        <w:t>n</w:t>
      </w:r>
      <w:r>
        <w:t>profit community organizations, resource consultants, local governments, tribal governments, Oregon State agencies, universities and community colleges, and other educational entities. Collaborative proposals with a diversity of partner entities are encouraged. Proposals from entities with demonstrated</w:t>
      </w:r>
      <w:r>
        <w:rPr>
          <w:spacing w:val="-7"/>
        </w:rPr>
        <w:t xml:space="preserve"> </w:t>
      </w:r>
      <w:r>
        <w:t>experience</w:t>
      </w:r>
      <w:r>
        <w:rPr>
          <w:spacing w:val="-7"/>
        </w:rPr>
        <w:t xml:space="preserve"> </w:t>
      </w:r>
      <w:r>
        <w:t>working</w:t>
      </w:r>
      <w:r>
        <w:rPr>
          <w:spacing w:val="-7"/>
        </w:rPr>
        <w:t xml:space="preserve"> </w:t>
      </w:r>
      <w:r>
        <w:t>in</w:t>
      </w:r>
      <w:r>
        <w:rPr>
          <w:spacing w:val="-7"/>
        </w:rPr>
        <w:t xml:space="preserve"> </w:t>
      </w:r>
      <w:r>
        <w:t>Oregon</w:t>
      </w:r>
      <w:r>
        <w:rPr>
          <w:spacing w:val="-7"/>
        </w:rPr>
        <w:t xml:space="preserve"> </w:t>
      </w:r>
      <w:r>
        <w:t>will</w:t>
      </w:r>
      <w:r>
        <w:rPr>
          <w:spacing w:val="-7"/>
        </w:rPr>
        <w:t xml:space="preserve"> </w:t>
      </w:r>
      <w:r>
        <w:t>be</w:t>
      </w:r>
      <w:r>
        <w:rPr>
          <w:spacing w:val="-7"/>
        </w:rPr>
        <w:t xml:space="preserve"> </w:t>
      </w:r>
      <w:r>
        <w:t>prioritized.</w:t>
      </w:r>
      <w:r>
        <w:rPr>
          <w:spacing w:val="-7"/>
        </w:rPr>
        <w:t xml:space="preserve"> </w:t>
      </w:r>
      <w:r>
        <w:t>Federal</w:t>
      </w:r>
      <w:r>
        <w:rPr>
          <w:spacing w:val="-7"/>
        </w:rPr>
        <w:t xml:space="preserve"> </w:t>
      </w:r>
      <w:r>
        <w:t>agencies</w:t>
      </w:r>
      <w:r>
        <w:rPr>
          <w:spacing w:val="-7"/>
        </w:rPr>
        <w:t xml:space="preserve"> </w:t>
      </w:r>
      <w:r>
        <w:t>are</w:t>
      </w:r>
      <w:r>
        <w:rPr>
          <w:spacing w:val="-7"/>
        </w:rPr>
        <w:t xml:space="preserve"> </w:t>
      </w:r>
      <w:r>
        <w:t>not</w:t>
      </w:r>
      <w:r>
        <w:rPr>
          <w:spacing w:val="-7"/>
        </w:rPr>
        <w:t xml:space="preserve"> </w:t>
      </w:r>
      <w:r>
        <w:t>eligible to receive project funds</w:t>
      </w:r>
      <w:r w:rsidR="00251DFC">
        <w:t xml:space="preserve">, however, federal agencies </w:t>
      </w:r>
      <w:r>
        <w:t>can be listed as project collaborators for the purpose of leveraging resources and regional expertise.</w:t>
      </w:r>
    </w:p>
    <w:p w14:paraId="7D90D41A" w14:textId="77777777" w:rsidR="00F068A1" w:rsidRDefault="00F068A1">
      <w:pPr>
        <w:pStyle w:val="BodyText"/>
        <w:spacing w:before="11"/>
        <w:rPr>
          <w:sz w:val="23"/>
        </w:rPr>
      </w:pPr>
    </w:p>
    <w:p w14:paraId="3825F2F1" w14:textId="15D09565" w:rsidR="00F068A1" w:rsidRDefault="00E91787" w:rsidP="001027B3">
      <w:pPr>
        <w:pStyle w:val="BodyText"/>
        <w:spacing w:line="232" w:lineRule="auto"/>
        <w:ind w:left="120" w:right="298"/>
      </w:pPr>
      <w:r>
        <w:t>Eligible</w:t>
      </w:r>
      <w:r>
        <w:rPr>
          <w:spacing w:val="-3"/>
        </w:rPr>
        <w:t xml:space="preserve"> </w:t>
      </w:r>
      <w:r>
        <w:t>applicant(s)</w:t>
      </w:r>
      <w:r>
        <w:rPr>
          <w:spacing w:val="-3"/>
        </w:rPr>
        <w:t xml:space="preserve"> </w:t>
      </w:r>
      <w:r>
        <w:t>must</w:t>
      </w:r>
      <w:r>
        <w:rPr>
          <w:spacing w:val="-3"/>
        </w:rPr>
        <w:t xml:space="preserve"> </w:t>
      </w:r>
      <w:r>
        <w:t>possess</w:t>
      </w:r>
      <w:r>
        <w:rPr>
          <w:spacing w:val="-3"/>
        </w:rPr>
        <w:t xml:space="preserve"> </w:t>
      </w:r>
      <w:r>
        <w:t>the</w:t>
      </w:r>
      <w:r>
        <w:rPr>
          <w:spacing w:val="-3"/>
        </w:rPr>
        <w:t xml:space="preserve"> </w:t>
      </w:r>
      <w:r>
        <w:t>following</w:t>
      </w:r>
      <w:r>
        <w:rPr>
          <w:spacing w:val="-3"/>
        </w:rPr>
        <w:t xml:space="preserve"> </w:t>
      </w:r>
      <w:r>
        <w:t>attributes</w:t>
      </w:r>
      <w:r>
        <w:rPr>
          <w:spacing w:val="-3"/>
        </w:rPr>
        <w:t xml:space="preserve"> </w:t>
      </w:r>
      <w:r>
        <w:t>and/or</w:t>
      </w:r>
      <w:r>
        <w:rPr>
          <w:spacing w:val="-3"/>
        </w:rPr>
        <w:t xml:space="preserve"> </w:t>
      </w:r>
      <w:r>
        <w:t>demonstrated</w:t>
      </w:r>
      <w:r>
        <w:rPr>
          <w:spacing w:val="-3"/>
        </w:rPr>
        <w:t xml:space="preserve"> </w:t>
      </w:r>
      <w:r>
        <w:t>experience</w:t>
      </w:r>
      <w:r>
        <w:rPr>
          <w:spacing w:val="-3"/>
        </w:rPr>
        <w:t xml:space="preserve"> </w:t>
      </w:r>
      <w:r>
        <w:t>to be</w:t>
      </w:r>
      <w:r>
        <w:rPr>
          <w:spacing w:val="-6"/>
        </w:rPr>
        <w:t xml:space="preserve"> </w:t>
      </w:r>
      <w:r>
        <w:t>considered</w:t>
      </w:r>
      <w:r>
        <w:rPr>
          <w:spacing w:val="-6"/>
        </w:rPr>
        <w:t xml:space="preserve"> </w:t>
      </w:r>
      <w:r>
        <w:t>for</w:t>
      </w:r>
      <w:r>
        <w:rPr>
          <w:spacing w:val="-6"/>
        </w:rPr>
        <w:t xml:space="preserve"> </w:t>
      </w:r>
      <w:r>
        <w:t>funding.</w:t>
      </w:r>
      <w:r>
        <w:rPr>
          <w:spacing w:val="-6"/>
        </w:rPr>
        <w:t xml:space="preserve"> </w:t>
      </w:r>
      <w:r>
        <w:t>Applicants</w:t>
      </w:r>
      <w:r>
        <w:rPr>
          <w:spacing w:val="-6"/>
        </w:rPr>
        <w:t xml:space="preserve"> </w:t>
      </w:r>
      <w:r>
        <w:t>should</w:t>
      </w:r>
      <w:r>
        <w:rPr>
          <w:spacing w:val="-6"/>
        </w:rPr>
        <w:t xml:space="preserve"> </w:t>
      </w:r>
      <w:r>
        <w:t>provide</w:t>
      </w:r>
      <w:r>
        <w:rPr>
          <w:spacing w:val="-6"/>
        </w:rPr>
        <w:t xml:space="preserve"> </w:t>
      </w:r>
      <w:r>
        <w:t>specific</w:t>
      </w:r>
      <w:r>
        <w:rPr>
          <w:spacing w:val="-6"/>
        </w:rPr>
        <w:t xml:space="preserve"> </w:t>
      </w:r>
      <w:r>
        <w:t>examples</w:t>
      </w:r>
      <w:r>
        <w:rPr>
          <w:spacing w:val="-6"/>
        </w:rPr>
        <w:t xml:space="preserve"> </w:t>
      </w:r>
      <w:r>
        <w:t>of</w:t>
      </w:r>
      <w:r>
        <w:rPr>
          <w:spacing w:val="-6"/>
        </w:rPr>
        <w:t xml:space="preserve"> </w:t>
      </w:r>
      <w:r>
        <w:t>work</w:t>
      </w:r>
      <w:r>
        <w:rPr>
          <w:spacing w:val="-6"/>
        </w:rPr>
        <w:t xml:space="preserve"> </w:t>
      </w:r>
      <w:r>
        <w:t>in</w:t>
      </w:r>
      <w:r>
        <w:rPr>
          <w:spacing w:val="-6"/>
        </w:rPr>
        <w:t xml:space="preserve"> </w:t>
      </w:r>
      <w:r>
        <w:t>their</w:t>
      </w:r>
      <w:r>
        <w:rPr>
          <w:spacing w:val="-6"/>
        </w:rPr>
        <w:t xml:space="preserve"> </w:t>
      </w:r>
      <w:r>
        <w:t>1-page Curriculum Vitae (see Proposal Format and Submission) that demonstrate:</w:t>
      </w:r>
    </w:p>
    <w:p w14:paraId="22E5C704" w14:textId="77777777" w:rsidR="00F068A1" w:rsidRDefault="00F068A1">
      <w:pPr>
        <w:pStyle w:val="BodyText"/>
        <w:spacing w:before="6"/>
        <w:rPr>
          <w:sz w:val="23"/>
        </w:rPr>
      </w:pPr>
    </w:p>
    <w:p w14:paraId="6410B885" w14:textId="4F568F62" w:rsidR="00F068A1" w:rsidRPr="0034197E" w:rsidRDefault="00E91787">
      <w:pPr>
        <w:pStyle w:val="ListParagraph"/>
        <w:numPr>
          <w:ilvl w:val="0"/>
          <w:numId w:val="1"/>
        </w:numPr>
        <w:tabs>
          <w:tab w:val="left" w:pos="839"/>
          <w:tab w:val="left" w:pos="840"/>
        </w:tabs>
        <w:spacing w:line="232" w:lineRule="auto"/>
        <w:ind w:right="419"/>
      </w:pPr>
      <w:r>
        <w:t>Specialized</w:t>
      </w:r>
      <w:r>
        <w:rPr>
          <w:spacing w:val="-9"/>
        </w:rPr>
        <w:t xml:space="preserve"> </w:t>
      </w:r>
      <w:r>
        <w:t>scientific</w:t>
      </w:r>
      <w:r>
        <w:rPr>
          <w:spacing w:val="-9"/>
        </w:rPr>
        <w:t xml:space="preserve"> </w:t>
      </w:r>
      <w:r>
        <w:t>knowledge</w:t>
      </w:r>
      <w:r>
        <w:rPr>
          <w:spacing w:val="-9"/>
        </w:rPr>
        <w:t xml:space="preserve"> </w:t>
      </w:r>
      <w:r>
        <w:t>relevant</w:t>
      </w:r>
      <w:r>
        <w:rPr>
          <w:spacing w:val="-9"/>
        </w:rPr>
        <w:t xml:space="preserve"> </w:t>
      </w:r>
      <w:r>
        <w:t>to</w:t>
      </w:r>
      <w:r>
        <w:rPr>
          <w:spacing w:val="-9"/>
        </w:rPr>
        <w:t xml:space="preserve"> </w:t>
      </w:r>
      <w:r w:rsidR="00B02D0C">
        <w:t>nearshore</w:t>
      </w:r>
      <w:r>
        <w:rPr>
          <w:spacing w:val="-9"/>
        </w:rPr>
        <w:t xml:space="preserve"> </w:t>
      </w:r>
      <w:r>
        <w:t>ecosystem</w:t>
      </w:r>
      <w:r w:rsidR="00B02D0C">
        <w:t>s, species,</w:t>
      </w:r>
      <w:r>
        <w:rPr>
          <w:spacing w:val="-9"/>
        </w:rPr>
        <w:t xml:space="preserve"> </w:t>
      </w:r>
      <w:r>
        <w:t>and</w:t>
      </w:r>
      <w:r>
        <w:rPr>
          <w:spacing w:val="-9"/>
        </w:rPr>
        <w:t xml:space="preserve"> </w:t>
      </w:r>
      <w:proofErr w:type="gramStart"/>
      <w:r>
        <w:t>processes</w:t>
      </w:r>
      <w:r>
        <w:rPr>
          <w:spacing w:val="-2"/>
        </w:rPr>
        <w:t>;</w:t>
      </w:r>
      <w:proofErr w:type="gramEnd"/>
    </w:p>
    <w:p w14:paraId="46C78069" w14:textId="7BE70F85" w:rsidR="0034197E" w:rsidRDefault="0034197E">
      <w:pPr>
        <w:pStyle w:val="ListParagraph"/>
        <w:numPr>
          <w:ilvl w:val="0"/>
          <w:numId w:val="1"/>
        </w:numPr>
        <w:tabs>
          <w:tab w:val="left" w:pos="839"/>
          <w:tab w:val="left" w:pos="840"/>
        </w:tabs>
        <w:spacing w:line="232" w:lineRule="auto"/>
        <w:ind w:right="419"/>
      </w:pPr>
      <w:r>
        <w:rPr>
          <w:spacing w:val="-2"/>
        </w:rPr>
        <w:t xml:space="preserve">Experience conducting research and monitoring in West Coast nearshore </w:t>
      </w:r>
      <w:proofErr w:type="gramStart"/>
      <w:r>
        <w:rPr>
          <w:spacing w:val="-2"/>
        </w:rPr>
        <w:t>ecosystems;</w:t>
      </w:r>
      <w:proofErr w:type="gramEnd"/>
    </w:p>
    <w:p w14:paraId="7083BEE0" w14:textId="60D0D1BF" w:rsidR="00F068A1" w:rsidRDefault="00E91787">
      <w:pPr>
        <w:pStyle w:val="ListParagraph"/>
        <w:numPr>
          <w:ilvl w:val="0"/>
          <w:numId w:val="1"/>
        </w:numPr>
        <w:tabs>
          <w:tab w:val="left" w:pos="839"/>
          <w:tab w:val="left" w:pos="840"/>
        </w:tabs>
        <w:spacing w:line="284" w:lineRule="exact"/>
      </w:pPr>
      <w:r>
        <w:t>In-depth</w:t>
      </w:r>
      <w:r>
        <w:rPr>
          <w:spacing w:val="-6"/>
        </w:rPr>
        <w:t xml:space="preserve"> </w:t>
      </w:r>
      <w:r>
        <w:t>understanding</w:t>
      </w:r>
      <w:r>
        <w:rPr>
          <w:spacing w:val="-3"/>
        </w:rPr>
        <w:t xml:space="preserve"> </w:t>
      </w:r>
      <w:r>
        <w:t>of</w:t>
      </w:r>
      <w:r>
        <w:rPr>
          <w:spacing w:val="-3"/>
        </w:rPr>
        <w:t xml:space="preserve"> </w:t>
      </w:r>
      <w:r w:rsidR="00B02D0C">
        <w:t>Oregon’s nearshore ecosystems, species, and habitats</w:t>
      </w:r>
      <w:r>
        <w:rPr>
          <w:spacing w:val="-3"/>
        </w:rPr>
        <w:t xml:space="preserve"> </w:t>
      </w:r>
      <w:r w:rsidR="001027B3">
        <w:rPr>
          <w:spacing w:val="-3"/>
        </w:rPr>
        <w:t>o</w:t>
      </w:r>
      <w:r>
        <w:t>n</w:t>
      </w:r>
      <w:r>
        <w:rPr>
          <w:spacing w:val="-3"/>
        </w:rPr>
        <w:t xml:space="preserve"> </w:t>
      </w:r>
      <w:r>
        <w:t>coastal</w:t>
      </w:r>
      <w:r>
        <w:rPr>
          <w:spacing w:val="-3"/>
        </w:rPr>
        <w:t xml:space="preserve"> </w:t>
      </w:r>
      <w:r>
        <w:t>communities;</w:t>
      </w:r>
      <w:r>
        <w:rPr>
          <w:spacing w:val="-3"/>
        </w:rPr>
        <w:t xml:space="preserve"> </w:t>
      </w:r>
      <w:r>
        <w:rPr>
          <w:spacing w:val="-5"/>
        </w:rPr>
        <w:t>and</w:t>
      </w:r>
    </w:p>
    <w:p w14:paraId="093E7B2F" w14:textId="3720FDD1" w:rsidR="00F068A1" w:rsidRDefault="00E91787">
      <w:pPr>
        <w:pStyle w:val="ListParagraph"/>
        <w:numPr>
          <w:ilvl w:val="0"/>
          <w:numId w:val="1"/>
        </w:numPr>
        <w:tabs>
          <w:tab w:val="left" w:pos="839"/>
          <w:tab w:val="left" w:pos="840"/>
        </w:tabs>
        <w:spacing w:before="3" w:line="232" w:lineRule="auto"/>
        <w:ind w:right="711"/>
      </w:pPr>
      <w:r>
        <w:t>Ability</w:t>
      </w:r>
      <w:r>
        <w:rPr>
          <w:spacing w:val="-7"/>
        </w:rPr>
        <w:t xml:space="preserve"> </w:t>
      </w:r>
      <w:r>
        <w:t>to</w:t>
      </w:r>
      <w:r>
        <w:rPr>
          <w:spacing w:val="-7"/>
        </w:rPr>
        <w:t xml:space="preserve"> </w:t>
      </w:r>
      <w:r>
        <w:t>place</w:t>
      </w:r>
      <w:r>
        <w:rPr>
          <w:spacing w:val="-7"/>
        </w:rPr>
        <w:t xml:space="preserve"> </w:t>
      </w:r>
      <w:r>
        <w:t>project</w:t>
      </w:r>
      <w:r>
        <w:rPr>
          <w:spacing w:val="-7"/>
        </w:rPr>
        <w:t xml:space="preserve"> </w:t>
      </w:r>
      <w:r>
        <w:t>findings</w:t>
      </w:r>
      <w:r>
        <w:rPr>
          <w:spacing w:val="-7"/>
        </w:rPr>
        <w:t xml:space="preserve"> </w:t>
      </w:r>
      <w:r>
        <w:t>in</w:t>
      </w:r>
      <w:r>
        <w:rPr>
          <w:spacing w:val="-7"/>
        </w:rPr>
        <w:t xml:space="preserve"> </w:t>
      </w:r>
      <w:r>
        <w:t>the</w:t>
      </w:r>
      <w:r>
        <w:rPr>
          <w:spacing w:val="-7"/>
        </w:rPr>
        <w:t xml:space="preserve"> </w:t>
      </w:r>
      <w:r>
        <w:t>context</w:t>
      </w:r>
      <w:r>
        <w:rPr>
          <w:spacing w:val="-7"/>
        </w:rPr>
        <w:t xml:space="preserve"> </w:t>
      </w:r>
      <w:r>
        <w:t>of</w:t>
      </w:r>
      <w:r>
        <w:rPr>
          <w:spacing w:val="-7"/>
        </w:rPr>
        <w:t xml:space="preserve"> </w:t>
      </w:r>
      <w:r>
        <w:t>regional</w:t>
      </w:r>
      <w:r>
        <w:rPr>
          <w:spacing w:val="-7"/>
        </w:rPr>
        <w:t xml:space="preserve"> </w:t>
      </w:r>
      <w:r>
        <w:t>resource</w:t>
      </w:r>
      <w:r>
        <w:rPr>
          <w:spacing w:val="-7"/>
        </w:rPr>
        <w:t xml:space="preserve"> </w:t>
      </w:r>
      <w:r>
        <w:t>management, planning, and governance.</w:t>
      </w:r>
    </w:p>
    <w:p w14:paraId="3D086B74" w14:textId="77777777" w:rsidR="00F068A1" w:rsidRDefault="00F068A1">
      <w:pPr>
        <w:pStyle w:val="BodyText"/>
        <w:spacing w:before="11"/>
        <w:rPr>
          <w:sz w:val="22"/>
        </w:rPr>
      </w:pPr>
    </w:p>
    <w:p w14:paraId="070F0F85" w14:textId="77777777" w:rsidR="00F068A1" w:rsidRDefault="00E91787">
      <w:pPr>
        <w:pStyle w:val="Heading1"/>
        <w:spacing w:before="1"/>
        <w:rPr>
          <w:u w:val="none"/>
        </w:rPr>
      </w:pPr>
      <w:r>
        <w:rPr>
          <w:spacing w:val="-2"/>
          <w:u w:val="thick"/>
        </w:rPr>
        <w:t>ALLOWABLE EXPENDITURES</w:t>
      </w:r>
    </w:p>
    <w:p w14:paraId="6CC671B6" w14:textId="77777777" w:rsidR="004C4A47" w:rsidRDefault="004C4A47">
      <w:pPr>
        <w:pStyle w:val="BodyText"/>
        <w:spacing w:before="2" w:line="232" w:lineRule="auto"/>
        <w:ind w:left="120" w:right="37"/>
      </w:pPr>
    </w:p>
    <w:p w14:paraId="42C0432B" w14:textId="2A49B3D8" w:rsidR="004C4A47" w:rsidRDefault="00E91787">
      <w:pPr>
        <w:pStyle w:val="BodyText"/>
        <w:spacing w:before="2" w:line="232" w:lineRule="auto"/>
        <w:ind w:left="120" w:right="37"/>
      </w:pPr>
      <w:r>
        <w:t>Applicants may include up to 15% of the total project cost for indirect project costs. Indirect costs</w:t>
      </w:r>
      <w:r>
        <w:rPr>
          <w:spacing w:val="-6"/>
        </w:rPr>
        <w:t xml:space="preserve"> </w:t>
      </w:r>
      <w:r>
        <w:t>are</w:t>
      </w:r>
      <w:r>
        <w:rPr>
          <w:spacing w:val="-6"/>
        </w:rPr>
        <w:t xml:space="preserve"> </w:t>
      </w:r>
      <w:r>
        <w:t>overhead,</w:t>
      </w:r>
      <w:r>
        <w:rPr>
          <w:spacing w:val="-6"/>
        </w:rPr>
        <w:t xml:space="preserve"> </w:t>
      </w:r>
      <w:r>
        <w:t>or</w:t>
      </w:r>
      <w:r>
        <w:rPr>
          <w:spacing w:val="-6"/>
        </w:rPr>
        <w:t xml:space="preserve"> </w:t>
      </w:r>
      <w:r>
        <w:t>administrative</w:t>
      </w:r>
      <w:r>
        <w:rPr>
          <w:spacing w:val="-6"/>
        </w:rPr>
        <w:t xml:space="preserve"> </w:t>
      </w:r>
      <w:r>
        <w:t>costs,</w:t>
      </w:r>
      <w:r>
        <w:rPr>
          <w:spacing w:val="-6"/>
        </w:rPr>
        <w:t xml:space="preserve"> </w:t>
      </w:r>
      <w:r>
        <w:t>that</w:t>
      </w:r>
      <w:r>
        <w:rPr>
          <w:spacing w:val="-6"/>
        </w:rPr>
        <w:t xml:space="preserve"> </w:t>
      </w:r>
      <w:r>
        <w:t>cannot</w:t>
      </w:r>
      <w:r>
        <w:rPr>
          <w:spacing w:val="-6"/>
        </w:rPr>
        <w:t xml:space="preserve"> </w:t>
      </w:r>
      <w:r>
        <w:t>be</w:t>
      </w:r>
      <w:r>
        <w:rPr>
          <w:spacing w:val="-6"/>
        </w:rPr>
        <w:t xml:space="preserve"> </w:t>
      </w:r>
      <w:r>
        <w:t>readily</w:t>
      </w:r>
      <w:r>
        <w:rPr>
          <w:spacing w:val="-6"/>
        </w:rPr>
        <w:t xml:space="preserve"> </w:t>
      </w:r>
      <w:r>
        <w:t>identified</w:t>
      </w:r>
      <w:r>
        <w:rPr>
          <w:spacing w:val="-6"/>
        </w:rPr>
        <w:t xml:space="preserve"> </w:t>
      </w:r>
      <w:r>
        <w:t>to</w:t>
      </w:r>
      <w:r>
        <w:rPr>
          <w:spacing w:val="-6"/>
        </w:rPr>
        <w:t xml:space="preserve"> </w:t>
      </w:r>
      <w:r>
        <w:t>a</w:t>
      </w:r>
      <w:r>
        <w:rPr>
          <w:spacing w:val="-6"/>
        </w:rPr>
        <w:t xml:space="preserve"> </w:t>
      </w:r>
      <w:r>
        <w:t>specific</w:t>
      </w:r>
      <w:r>
        <w:rPr>
          <w:spacing w:val="-6"/>
        </w:rPr>
        <w:t xml:space="preserve"> </w:t>
      </w:r>
      <w:r>
        <w:t>project or</w:t>
      </w:r>
      <w:r>
        <w:rPr>
          <w:spacing w:val="-3"/>
        </w:rPr>
        <w:t xml:space="preserve"> </w:t>
      </w:r>
      <w:proofErr w:type="gramStart"/>
      <w:r>
        <w:t>function</w:t>
      </w:r>
      <w:r w:rsidR="004C4A47">
        <w:t>,</w:t>
      </w:r>
      <w:r>
        <w:rPr>
          <w:spacing w:val="-3"/>
        </w:rPr>
        <w:t xml:space="preserve"> </w:t>
      </w:r>
      <w:r>
        <w:t>but</w:t>
      </w:r>
      <w:proofErr w:type="gramEnd"/>
      <w:r>
        <w:rPr>
          <w:spacing w:val="-3"/>
        </w:rPr>
        <w:t xml:space="preserve"> </w:t>
      </w:r>
      <w:r>
        <w:t>are</w:t>
      </w:r>
      <w:r>
        <w:rPr>
          <w:spacing w:val="-3"/>
        </w:rPr>
        <w:t xml:space="preserve"> </w:t>
      </w:r>
      <w:r>
        <w:t>actually</w:t>
      </w:r>
      <w:r>
        <w:rPr>
          <w:spacing w:val="-3"/>
        </w:rPr>
        <w:t xml:space="preserve"> </w:t>
      </w:r>
      <w:r>
        <w:t>incurred</w:t>
      </w:r>
      <w:r>
        <w:rPr>
          <w:spacing w:val="-3"/>
        </w:rPr>
        <w:t xml:space="preserve"> </w:t>
      </w:r>
      <w:r>
        <w:t>by</w:t>
      </w:r>
      <w:r>
        <w:rPr>
          <w:spacing w:val="-3"/>
        </w:rPr>
        <w:t xml:space="preserve"> </w:t>
      </w:r>
      <w:r>
        <w:t>an</w:t>
      </w:r>
      <w:r>
        <w:rPr>
          <w:spacing w:val="-3"/>
        </w:rPr>
        <w:t xml:space="preserve"> </w:t>
      </w:r>
      <w:r>
        <w:t>organization.</w:t>
      </w:r>
      <w:r>
        <w:rPr>
          <w:spacing w:val="-3"/>
        </w:rPr>
        <w:t xml:space="preserve"> </w:t>
      </w:r>
      <w:r>
        <w:t>Indirect</w:t>
      </w:r>
      <w:r>
        <w:rPr>
          <w:spacing w:val="-3"/>
        </w:rPr>
        <w:t xml:space="preserve"> </w:t>
      </w:r>
      <w:r>
        <w:t>costs</w:t>
      </w:r>
      <w:r>
        <w:rPr>
          <w:spacing w:val="-3"/>
        </w:rPr>
        <w:t xml:space="preserve"> </w:t>
      </w:r>
      <w:r>
        <w:t>include</w:t>
      </w:r>
      <w:r>
        <w:rPr>
          <w:spacing w:val="-3"/>
        </w:rPr>
        <w:t xml:space="preserve"> </w:t>
      </w:r>
      <w:r>
        <w:t>expenses,</w:t>
      </w:r>
      <w:r>
        <w:rPr>
          <w:spacing w:val="-3"/>
        </w:rPr>
        <w:t xml:space="preserve"> </w:t>
      </w:r>
      <w:r>
        <w:t>such</w:t>
      </w:r>
      <w:r>
        <w:rPr>
          <w:spacing w:val="-3"/>
        </w:rPr>
        <w:t xml:space="preserve"> </w:t>
      </w:r>
      <w:r>
        <w:t xml:space="preserve">as facilities fees/services and administrative time. </w:t>
      </w:r>
    </w:p>
    <w:p w14:paraId="26D38D5A" w14:textId="77777777" w:rsidR="004C4A47" w:rsidRDefault="004C4A47">
      <w:pPr>
        <w:pStyle w:val="BodyText"/>
        <w:spacing w:before="2" w:line="232" w:lineRule="auto"/>
        <w:ind w:left="120" w:right="37"/>
      </w:pPr>
    </w:p>
    <w:p w14:paraId="4ED1EB7B" w14:textId="18EB36A9" w:rsidR="00F068A1" w:rsidRDefault="00E91787">
      <w:pPr>
        <w:pStyle w:val="Heading1"/>
        <w:spacing w:before="22" w:line="240" w:lineRule="auto"/>
        <w:rPr>
          <w:u w:val="none"/>
        </w:rPr>
      </w:pPr>
      <w:r>
        <w:rPr>
          <w:spacing w:val="-2"/>
          <w:u w:val="thick"/>
        </w:rPr>
        <w:t>BUDGET</w:t>
      </w:r>
    </w:p>
    <w:p w14:paraId="66439B28" w14:textId="77777777" w:rsidR="00F068A1" w:rsidRDefault="00F068A1">
      <w:pPr>
        <w:pStyle w:val="BodyText"/>
        <w:spacing w:before="3"/>
        <w:rPr>
          <w:b/>
          <w:sz w:val="23"/>
        </w:rPr>
      </w:pPr>
    </w:p>
    <w:p w14:paraId="4AA446B1" w14:textId="7DB1A1B5" w:rsidR="00F068A1" w:rsidRDefault="00E91787">
      <w:pPr>
        <w:pStyle w:val="BodyText"/>
        <w:spacing w:line="232" w:lineRule="auto"/>
        <w:ind w:left="120"/>
      </w:pPr>
      <w:r>
        <w:lastRenderedPageBreak/>
        <w:t>Generalized</w:t>
      </w:r>
      <w:r>
        <w:rPr>
          <w:spacing w:val="-6"/>
        </w:rPr>
        <w:t xml:space="preserve"> </w:t>
      </w:r>
      <w:r>
        <w:t>allowable</w:t>
      </w:r>
      <w:r>
        <w:rPr>
          <w:spacing w:val="-6"/>
        </w:rPr>
        <w:t xml:space="preserve"> </w:t>
      </w:r>
      <w:r>
        <w:t>budget</w:t>
      </w:r>
      <w:r>
        <w:rPr>
          <w:spacing w:val="-6"/>
        </w:rPr>
        <w:t xml:space="preserve"> </w:t>
      </w:r>
      <w:r>
        <w:t>categories</w:t>
      </w:r>
      <w:r>
        <w:rPr>
          <w:spacing w:val="-6"/>
        </w:rPr>
        <w:t xml:space="preserve"> </w:t>
      </w:r>
      <w:r>
        <w:t>that</w:t>
      </w:r>
      <w:r>
        <w:rPr>
          <w:spacing w:val="-6"/>
        </w:rPr>
        <w:t xml:space="preserve"> </w:t>
      </w:r>
      <w:r>
        <w:t>may</w:t>
      </w:r>
      <w:r>
        <w:rPr>
          <w:spacing w:val="-6"/>
        </w:rPr>
        <w:t xml:space="preserve"> </w:t>
      </w:r>
      <w:r>
        <w:t>be</w:t>
      </w:r>
      <w:r>
        <w:rPr>
          <w:spacing w:val="-6"/>
        </w:rPr>
        <w:t xml:space="preserve"> </w:t>
      </w:r>
      <w:r>
        <w:t>included</w:t>
      </w:r>
      <w:r>
        <w:rPr>
          <w:spacing w:val="-6"/>
        </w:rPr>
        <w:t xml:space="preserve"> </w:t>
      </w:r>
      <w:r>
        <w:t>on</w:t>
      </w:r>
      <w:r>
        <w:rPr>
          <w:spacing w:val="-6"/>
        </w:rPr>
        <w:t xml:space="preserve"> </w:t>
      </w:r>
      <w:r>
        <w:t>the</w:t>
      </w:r>
      <w:r>
        <w:rPr>
          <w:spacing w:val="-6"/>
        </w:rPr>
        <w:t xml:space="preserve"> </w:t>
      </w:r>
      <w:r>
        <w:t>budget</w:t>
      </w:r>
      <w:r>
        <w:rPr>
          <w:spacing w:val="-6"/>
        </w:rPr>
        <w:t xml:space="preserve"> </w:t>
      </w:r>
      <w:r>
        <w:t>form</w:t>
      </w:r>
      <w:r>
        <w:rPr>
          <w:spacing w:val="-6"/>
        </w:rPr>
        <w:t xml:space="preserve"> </w:t>
      </w:r>
      <w:r w:rsidR="005D6DDE">
        <w:t>and must be</w:t>
      </w:r>
      <w:r>
        <w:t xml:space="preserve"> justified within the budget narrative.</w:t>
      </w:r>
    </w:p>
    <w:p w14:paraId="1B38C321" w14:textId="77777777" w:rsidR="00F068A1" w:rsidRDefault="00F068A1">
      <w:pPr>
        <w:pStyle w:val="BodyText"/>
        <w:spacing w:before="5"/>
        <w:rPr>
          <w:sz w:val="23"/>
        </w:rPr>
      </w:pPr>
    </w:p>
    <w:p w14:paraId="6BA27FC2" w14:textId="77777777" w:rsidR="00F068A1" w:rsidRDefault="00E91787">
      <w:pPr>
        <w:pStyle w:val="BodyText"/>
        <w:spacing w:before="1" w:line="232" w:lineRule="auto"/>
        <w:ind w:left="840" w:right="93"/>
      </w:pPr>
      <w:r>
        <w:rPr>
          <w:u w:val="thick"/>
        </w:rPr>
        <w:t>Salaries,</w:t>
      </w:r>
      <w:r>
        <w:rPr>
          <w:spacing w:val="-6"/>
          <w:u w:val="thick"/>
        </w:rPr>
        <w:t xml:space="preserve"> </w:t>
      </w:r>
      <w:r>
        <w:rPr>
          <w:u w:val="thick"/>
        </w:rPr>
        <w:t>Wages,</w:t>
      </w:r>
      <w:r>
        <w:rPr>
          <w:spacing w:val="-6"/>
          <w:u w:val="thick"/>
        </w:rPr>
        <w:t xml:space="preserve"> </w:t>
      </w:r>
      <w:r>
        <w:rPr>
          <w:u w:val="thick"/>
        </w:rPr>
        <w:t>and</w:t>
      </w:r>
      <w:r>
        <w:rPr>
          <w:spacing w:val="-6"/>
          <w:u w:val="thick"/>
        </w:rPr>
        <w:t xml:space="preserve"> </w:t>
      </w:r>
      <w:r>
        <w:rPr>
          <w:u w:val="thick"/>
        </w:rPr>
        <w:t>Benefits</w:t>
      </w:r>
      <w:r>
        <w:t>:</w:t>
      </w:r>
      <w:r>
        <w:rPr>
          <w:spacing w:val="-6"/>
        </w:rPr>
        <w:t xml:space="preserve"> </w:t>
      </w:r>
      <w:r>
        <w:t>For</w:t>
      </w:r>
      <w:r>
        <w:rPr>
          <w:spacing w:val="-6"/>
        </w:rPr>
        <w:t xml:space="preserve"> </w:t>
      </w:r>
      <w:r>
        <w:t>each</w:t>
      </w:r>
      <w:r>
        <w:rPr>
          <w:spacing w:val="-6"/>
        </w:rPr>
        <w:t xml:space="preserve"> </w:t>
      </w:r>
      <w:r>
        <w:t>request,</w:t>
      </w:r>
      <w:r>
        <w:rPr>
          <w:spacing w:val="-6"/>
        </w:rPr>
        <w:t xml:space="preserve"> </w:t>
      </w:r>
      <w:r>
        <w:t>provide</w:t>
      </w:r>
      <w:r>
        <w:rPr>
          <w:spacing w:val="-6"/>
        </w:rPr>
        <w:t xml:space="preserve"> </w:t>
      </w:r>
      <w:r>
        <w:t>a</w:t>
      </w:r>
      <w:r>
        <w:rPr>
          <w:spacing w:val="-6"/>
        </w:rPr>
        <w:t xml:space="preserve"> </w:t>
      </w:r>
      <w:r>
        <w:t>position</w:t>
      </w:r>
      <w:r>
        <w:rPr>
          <w:spacing w:val="-6"/>
        </w:rPr>
        <w:t xml:space="preserve"> </w:t>
      </w:r>
      <w:r>
        <w:t>title</w:t>
      </w:r>
      <w:r>
        <w:rPr>
          <w:spacing w:val="-6"/>
        </w:rPr>
        <w:t xml:space="preserve"> </w:t>
      </w:r>
      <w:r>
        <w:t>and</w:t>
      </w:r>
      <w:r>
        <w:rPr>
          <w:spacing w:val="-6"/>
        </w:rPr>
        <w:t xml:space="preserve"> </w:t>
      </w:r>
      <w:r>
        <w:t xml:space="preserve">estimated </w:t>
      </w:r>
      <w:r>
        <w:rPr>
          <w:spacing w:val="-2"/>
        </w:rPr>
        <w:t>budget.</w:t>
      </w:r>
    </w:p>
    <w:p w14:paraId="540C2D36" w14:textId="77777777" w:rsidR="00F068A1" w:rsidRDefault="00F068A1">
      <w:pPr>
        <w:pStyle w:val="BodyText"/>
        <w:spacing w:before="5"/>
        <w:rPr>
          <w:sz w:val="23"/>
        </w:rPr>
      </w:pPr>
    </w:p>
    <w:p w14:paraId="722F54A5" w14:textId="07D6E409" w:rsidR="00F068A1" w:rsidRDefault="00E91787">
      <w:pPr>
        <w:pStyle w:val="BodyText"/>
        <w:spacing w:line="232" w:lineRule="auto"/>
        <w:ind w:left="840"/>
      </w:pPr>
      <w:r>
        <w:rPr>
          <w:u w:val="thick"/>
        </w:rPr>
        <w:t>Contracted Services:</w:t>
      </w:r>
      <w:r>
        <w:t xml:space="preserve"> For services provided by a separate entity performing work, costs should</w:t>
      </w:r>
      <w:r>
        <w:rPr>
          <w:spacing w:val="-4"/>
        </w:rPr>
        <w:t xml:space="preserve"> </w:t>
      </w:r>
      <w:r>
        <w:t>be</w:t>
      </w:r>
      <w:r>
        <w:rPr>
          <w:spacing w:val="-4"/>
        </w:rPr>
        <w:t xml:space="preserve"> </w:t>
      </w:r>
      <w:r>
        <w:t>line</w:t>
      </w:r>
      <w:r>
        <w:rPr>
          <w:spacing w:val="-4"/>
        </w:rPr>
        <w:t xml:space="preserve"> </w:t>
      </w:r>
      <w:r>
        <w:t>itemed</w:t>
      </w:r>
      <w:r>
        <w:rPr>
          <w:spacing w:val="-4"/>
        </w:rPr>
        <w:t xml:space="preserve"> </w:t>
      </w:r>
      <w:r>
        <w:t>and</w:t>
      </w:r>
      <w:r>
        <w:rPr>
          <w:spacing w:val="-4"/>
        </w:rPr>
        <w:t xml:space="preserve"> </w:t>
      </w:r>
      <w:r>
        <w:t>should</w:t>
      </w:r>
      <w:r>
        <w:rPr>
          <w:spacing w:val="-4"/>
        </w:rPr>
        <w:t xml:space="preserve"> </w:t>
      </w:r>
      <w:r>
        <w:t>match</w:t>
      </w:r>
      <w:r>
        <w:rPr>
          <w:spacing w:val="-4"/>
        </w:rPr>
        <w:t xml:space="preserve"> </w:t>
      </w:r>
      <w:r>
        <w:t>the</w:t>
      </w:r>
      <w:r>
        <w:rPr>
          <w:spacing w:val="-4"/>
        </w:rPr>
        <w:t xml:space="preserve"> </w:t>
      </w:r>
      <w:r>
        <w:t>scope</w:t>
      </w:r>
      <w:r>
        <w:rPr>
          <w:spacing w:val="-4"/>
        </w:rPr>
        <w:t xml:space="preserve"> </w:t>
      </w:r>
      <w:r>
        <w:t>of</w:t>
      </w:r>
      <w:r>
        <w:rPr>
          <w:spacing w:val="-4"/>
        </w:rPr>
        <w:t xml:space="preserve"> </w:t>
      </w:r>
      <w:r>
        <w:t>work</w:t>
      </w:r>
      <w:r>
        <w:rPr>
          <w:spacing w:val="-4"/>
        </w:rPr>
        <w:t xml:space="preserve"> </w:t>
      </w:r>
      <w:r>
        <w:t>described</w:t>
      </w:r>
      <w:r>
        <w:rPr>
          <w:spacing w:val="-4"/>
        </w:rPr>
        <w:t xml:space="preserve"> </w:t>
      </w:r>
      <w:r>
        <w:t>in</w:t>
      </w:r>
      <w:r>
        <w:rPr>
          <w:spacing w:val="-4"/>
        </w:rPr>
        <w:t xml:space="preserve"> </w:t>
      </w:r>
      <w:r>
        <w:t>the</w:t>
      </w:r>
      <w:r>
        <w:rPr>
          <w:spacing w:val="-4"/>
        </w:rPr>
        <w:t xml:space="preserve"> </w:t>
      </w:r>
      <w:r>
        <w:t>application. Materials</w:t>
      </w:r>
      <w:r>
        <w:rPr>
          <w:spacing w:val="-1"/>
        </w:rPr>
        <w:t xml:space="preserve"> </w:t>
      </w:r>
      <w:r>
        <w:t>and</w:t>
      </w:r>
      <w:r>
        <w:rPr>
          <w:spacing w:val="-1"/>
        </w:rPr>
        <w:t xml:space="preserve"> </w:t>
      </w:r>
      <w:r>
        <w:t>supplies</w:t>
      </w:r>
      <w:r>
        <w:rPr>
          <w:spacing w:val="-1"/>
        </w:rPr>
        <w:t xml:space="preserve"> </w:t>
      </w:r>
      <w:r>
        <w:t>purchased</w:t>
      </w:r>
      <w:r>
        <w:rPr>
          <w:spacing w:val="-1"/>
        </w:rPr>
        <w:t xml:space="preserve"> </w:t>
      </w:r>
      <w:r>
        <w:t>and</w:t>
      </w:r>
      <w:r>
        <w:rPr>
          <w:spacing w:val="-1"/>
        </w:rPr>
        <w:t xml:space="preserve"> </w:t>
      </w:r>
      <w:r>
        <w:t>provided</w:t>
      </w:r>
      <w:r>
        <w:rPr>
          <w:spacing w:val="-1"/>
        </w:rPr>
        <w:t xml:space="preserve"> </w:t>
      </w:r>
      <w:r>
        <w:t>by</w:t>
      </w:r>
      <w:r>
        <w:rPr>
          <w:spacing w:val="-1"/>
        </w:rPr>
        <w:t xml:space="preserve"> </w:t>
      </w:r>
      <w:r>
        <w:t>the</w:t>
      </w:r>
      <w:r>
        <w:rPr>
          <w:spacing w:val="-1"/>
        </w:rPr>
        <w:t xml:space="preserve"> </w:t>
      </w:r>
      <w:r>
        <w:t>contractor,</w:t>
      </w:r>
      <w:r>
        <w:rPr>
          <w:spacing w:val="-1"/>
        </w:rPr>
        <w:t xml:space="preserve"> </w:t>
      </w:r>
      <w:r>
        <w:t>as</w:t>
      </w:r>
      <w:r>
        <w:rPr>
          <w:spacing w:val="-1"/>
        </w:rPr>
        <w:t xml:space="preserve"> </w:t>
      </w:r>
      <w:r>
        <w:t>well</w:t>
      </w:r>
      <w:r>
        <w:rPr>
          <w:spacing w:val="-1"/>
        </w:rPr>
        <w:t xml:space="preserve"> </w:t>
      </w:r>
      <w:r>
        <w:t>as</w:t>
      </w:r>
      <w:r>
        <w:rPr>
          <w:spacing w:val="-1"/>
        </w:rPr>
        <w:t xml:space="preserve"> </w:t>
      </w:r>
      <w:r>
        <w:t>contractor travel, should be documented here. Do not combine contract costs if more than one contractor is used. Funds cannot be used to pay a federal agency or State Agencies other than Oregon.</w:t>
      </w:r>
    </w:p>
    <w:p w14:paraId="1CCF2A97" w14:textId="77777777" w:rsidR="00F068A1" w:rsidRDefault="00F068A1">
      <w:pPr>
        <w:pStyle w:val="BodyText"/>
        <w:spacing w:before="9"/>
        <w:rPr>
          <w:sz w:val="23"/>
        </w:rPr>
      </w:pPr>
    </w:p>
    <w:p w14:paraId="52A1A504" w14:textId="631A538D" w:rsidR="00F068A1" w:rsidRDefault="00E91787">
      <w:pPr>
        <w:pStyle w:val="BodyText"/>
        <w:spacing w:before="1" w:line="232" w:lineRule="auto"/>
        <w:ind w:left="840"/>
      </w:pPr>
      <w:r>
        <w:rPr>
          <w:u w:val="thick"/>
        </w:rPr>
        <w:t>Materials</w:t>
      </w:r>
      <w:r>
        <w:rPr>
          <w:spacing w:val="-6"/>
          <w:u w:val="thick"/>
        </w:rPr>
        <w:t xml:space="preserve"> </w:t>
      </w:r>
      <w:r>
        <w:rPr>
          <w:u w:val="thick"/>
        </w:rPr>
        <w:t>and</w:t>
      </w:r>
      <w:r>
        <w:rPr>
          <w:spacing w:val="-6"/>
          <w:u w:val="thick"/>
        </w:rPr>
        <w:t xml:space="preserve"> </w:t>
      </w:r>
      <w:r>
        <w:rPr>
          <w:u w:val="thick"/>
        </w:rPr>
        <w:t>Supplies</w:t>
      </w:r>
      <w:r>
        <w:t>:</w:t>
      </w:r>
      <w:r>
        <w:rPr>
          <w:spacing w:val="-6"/>
        </w:rPr>
        <w:t xml:space="preserve"> </w:t>
      </w:r>
      <w:r>
        <w:t>Consumable</w:t>
      </w:r>
      <w:r w:rsidR="0008351F">
        <w:t>, or non</w:t>
      </w:r>
      <w:r w:rsidR="00C12369">
        <w:t>-</w:t>
      </w:r>
      <w:r w:rsidR="0008351F">
        <w:t>consumable,</w:t>
      </w:r>
      <w:r>
        <w:rPr>
          <w:spacing w:val="-6"/>
        </w:rPr>
        <w:t xml:space="preserve"> </w:t>
      </w:r>
      <w:r>
        <w:t>items</w:t>
      </w:r>
      <w:r>
        <w:rPr>
          <w:spacing w:val="-6"/>
        </w:rPr>
        <w:t xml:space="preserve"> </w:t>
      </w:r>
      <w:r>
        <w:t>purchased</w:t>
      </w:r>
      <w:r>
        <w:rPr>
          <w:spacing w:val="-6"/>
        </w:rPr>
        <w:t xml:space="preserve"> </w:t>
      </w:r>
      <w:r>
        <w:t>and</w:t>
      </w:r>
      <w:r>
        <w:rPr>
          <w:spacing w:val="-6"/>
        </w:rPr>
        <w:t xml:space="preserve"> </w:t>
      </w:r>
      <w:r>
        <w:t>used</w:t>
      </w:r>
      <w:r>
        <w:rPr>
          <w:spacing w:val="-6"/>
        </w:rPr>
        <w:t xml:space="preserve"> </w:t>
      </w:r>
      <w:r>
        <w:t>during</w:t>
      </w:r>
      <w:r>
        <w:rPr>
          <w:spacing w:val="-6"/>
        </w:rPr>
        <w:t xml:space="preserve"> </w:t>
      </w:r>
      <w:r>
        <w:t>the</w:t>
      </w:r>
      <w:r>
        <w:rPr>
          <w:spacing w:val="-6"/>
        </w:rPr>
        <w:t xml:space="preserve"> </w:t>
      </w:r>
      <w:r>
        <w:t>project</w:t>
      </w:r>
      <w:r>
        <w:rPr>
          <w:spacing w:val="-6"/>
        </w:rPr>
        <w:t xml:space="preserve"> </w:t>
      </w:r>
      <w:r>
        <w:t xml:space="preserve">are documented here. Include </w:t>
      </w:r>
      <w:r w:rsidR="005D6DDE">
        <w:t xml:space="preserve">small </w:t>
      </w:r>
      <w:r>
        <w:t>equipment with costs less than $5,000.</w:t>
      </w:r>
    </w:p>
    <w:p w14:paraId="1E447335" w14:textId="77777777" w:rsidR="00F068A1" w:rsidRDefault="00F068A1">
      <w:pPr>
        <w:pStyle w:val="BodyText"/>
        <w:spacing w:before="5"/>
        <w:rPr>
          <w:sz w:val="23"/>
        </w:rPr>
      </w:pPr>
    </w:p>
    <w:p w14:paraId="4304692F" w14:textId="0A42A28A" w:rsidR="00F068A1" w:rsidRDefault="00E91787">
      <w:pPr>
        <w:pStyle w:val="BodyText"/>
        <w:spacing w:before="1" w:line="232" w:lineRule="auto"/>
        <w:ind w:left="840" w:right="118"/>
      </w:pPr>
      <w:r>
        <w:rPr>
          <w:u w:val="thick"/>
        </w:rPr>
        <w:t>Travel</w:t>
      </w:r>
      <w:r>
        <w:t>:</w:t>
      </w:r>
      <w:r>
        <w:rPr>
          <w:spacing w:val="-8"/>
        </w:rPr>
        <w:t xml:space="preserve"> </w:t>
      </w:r>
      <w:r>
        <w:t>Document</w:t>
      </w:r>
      <w:r>
        <w:rPr>
          <w:spacing w:val="-8"/>
        </w:rPr>
        <w:t xml:space="preserve"> </w:t>
      </w:r>
      <w:r>
        <w:t>funding</w:t>
      </w:r>
      <w:r>
        <w:rPr>
          <w:spacing w:val="-8"/>
        </w:rPr>
        <w:t xml:space="preserve"> </w:t>
      </w:r>
      <w:r>
        <w:t>needed</w:t>
      </w:r>
      <w:r>
        <w:rPr>
          <w:spacing w:val="-8"/>
        </w:rPr>
        <w:t xml:space="preserve"> </w:t>
      </w:r>
      <w:r>
        <w:t>to</w:t>
      </w:r>
      <w:r>
        <w:rPr>
          <w:spacing w:val="-8"/>
        </w:rPr>
        <w:t xml:space="preserve"> </w:t>
      </w:r>
      <w:r>
        <w:t>support</w:t>
      </w:r>
      <w:r>
        <w:rPr>
          <w:spacing w:val="-8"/>
        </w:rPr>
        <w:t xml:space="preserve"> </w:t>
      </w:r>
      <w:r>
        <w:t>field</w:t>
      </w:r>
      <w:r>
        <w:rPr>
          <w:spacing w:val="-8"/>
        </w:rPr>
        <w:t xml:space="preserve"> </w:t>
      </w:r>
      <w:r>
        <w:t>travel</w:t>
      </w:r>
      <w:r>
        <w:rPr>
          <w:spacing w:val="-8"/>
        </w:rPr>
        <w:t xml:space="preserve"> </w:t>
      </w:r>
      <w:r>
        <w:t>(based</w:t>
      </w:r>
      <w:r>
        <w:rPr>
          <w:spacing w:val="-8"/>
        </w:rPr>
        <w:t xml:space="preserve"> </w:t>
      </w:r>
      <w:r>
        <w:t>on</w:t>
      </w:r>
      <w:r>
        <w:rPr>
          <w:spacing w:val="-8"/>
        </w:rPr>
        <w:t xml:space="preserve"> </w:t>
      </w:r>
      <w:r>
        <w:t>current</w:t>
      </w:r>
      <w:r>
        <w:rPr>
          <w:spacing w:val="-8"/>
        </w:rPr>
        <w:t xml:space="preserve"> </w:t>
      </w:r>
      <w:r>
        <w:t>State</w:t>
      </w:r>
      <w:r>
        <w:rPr>
          <w:spacing w:val="-8"/>
        </w:rPr>
        <w:t xml:space="preserve"> </w:t>
      </w:r>
      <w:r>
        <w:t>of Oregon rates). Funds may also be used to pay for the travel of invited speakers or presenters to workshops or seminars</w:t>
      </w:r>
      <w:r w:rsidR="00D07E77">
        <w:t xml:space="preserve"> (including PIs an</w:t>
      </w:r>
      <w:r w:rsidR="005D6DDE">
        <w:t>d</w:t>
      </w:r>
      <w:r w:rsidR="00D07E77">
        <w:t xml:space="preserve"> affiliated researchers for presenting results at scientific meetings/conferences</w:t>
      </w:r>
      <w:r w:rsidR="00662FBA">
        <w:t xml:space="preserve"> or public engagement activities and events</w:t>
      </w:r>
      <w:r w:rsidR="00D07E77">
        <w:t>)</w:t>
      </w:r>
      <w:r>
        <w:t>.</w:t>
      </w:r>
    </w:p>
    <w:p w14:paraId="1B43FB01" w14:textId="77777777" w:rsidR="00F068A1" w:rsidRDefault="00F068A1">
      <w:pPr>
        <w:pStyle w:val="BodyText"/>
        <w:spacing w:before="6"/>
        <w:rPr>
          <w:sz w:val="23"/>
        </w:rPr>
      </w:pPr>
    </w:p>
    <w:p w14:paraId="1A01216B" w14:textId="3F53FDF1" w:rsidR="00F068A1" w:rsidRDefault="00E91787">
      <w:pPr>
        <w:pStyle w:val="BodyText"/>
        <w:spacing w:line="232" w:lineRule="auto"/>
        <w:ind w:left="840"/>
      </w:pPr>
      <w:r>
        <w:rPr>
          <w:u w:val="thick"/>
        </w:rPr>
        <w:t>Equipment</w:t>
      </w:r>
      <w:r>
        <w:t>: Includes nonexpendable items with a per unit cost of $5,000 or more. Equipment</w:t>
      </w:r>
      <w:r>
        <w:rPr>
          <w:spacing w:val="-8"/>
        </w:rPr>
        <w:t xml:space="preserve"> </w:t>
      </w:r>
      <w:r>
        <w:t>purchased</w:t>
      </w:r>
      <w:r>
        <w:rPr>
          <w:spacing w:val="-8"/>
        </w:rPr>
        <w:t xml:space="preserve"> </w:t>
      </w:r>
      <w:r>
        <w:t>must</w:t>
      </w:r>
      <w:r>
        <w:rPr>
          <w:spacing w:val="-8"/>
        </w:rPr>
        <w:t xml:space="preserve"> </w:t>
      </w:r>
      <w:r>
        <w:t>be</w:t>
      </w:r>
      <w:r>
        <w:rPr>
          <w:spacing w:val="-8"/>
        </w:rPr>
        <w:t xml:space="preserve"> </w:t>
      </w:r>
      <w:r>
        <w:t>retained</w:t>
      </w:r>
      <w:r>
        <w:rPr>
          <w:spacing w:val="-8"/>
        </w:rPr>
        <w:t xml:space="preserve"> </w:t>
      </w:r>
      <w:r>
        <w:t>by</w:t>
      </w:r>
      <w:r>
        <w:rPr>
          <w:spacing w:val="-8"/>
        </w:rPr>
        <w:t xml:space="preserve"> </w:t>
      </w:r>
      <w:r>
        <w:t>Grantee</w:t>
      </w:r>
      <w:r>
        <w:rPr>
          <w:spacing w:val="-8"/>
        </w:rPr>
        <w:t xml:space="preserve"> </w:t>
      </w:r>
      <w:r>
        <w:t>after</w:t>
      </w:r>
      <w:r>
        <w:rPr>
          <w:spacing w:val="-8"/>
        </w:rPr>
        <w:t xml:space="preserve"> </w:t>
      </w:r>
      <w:r>
        <w:t>the</w:t>
      </w:r>
      <w:r>
        <w:rPr>
          <w:spacing w:val="-8"/>
        </w:rPr>
        <w:t xml:space="preserve"> </w:t>
      </w:r>
      <w:r>
        <w:t>grant</w:t>
      </w:r>
      <w:r>
        <w:rPr>
          <w:spacing w:val="-8"/>
        </w:rPr>
        <w:t xml:space="preserve"> </w:t>
      </w:r>
      <w:r>
        <w:t>closes,</w:t>
      </w:r>
      <w:r>
        <w:rPr>
          <w:spacing w:val="-8"/>
        </w:rPr>
        <w:t xml:space="preserve"> </w:t>
      </w:r>
      <w:r>
        <w:t>or</w:t>
      </w:r>
      <w:r>
        <w:rPr>
          <w:spacing w:val="-8"/>
        </w:rPr>
        <w:t xml:space="preserve"> </w:t>
      </w:r>
      <w:r>
        <w:t>request approval from the OOST to transfer the equipment to another entity.</w:t>
      </w:r>
      <w:r w:rsidR="0008351F">
        <w:br/>
      </w:r>
    </w:p>
    <w:p w14:paraId="19CBE4D3" w14:textId="6098DC19" w:rsidR="00F068A1" w:rsidRDefault="00E91787">
      <w:pPr>
        <w:pStyle w:val="BodyText"/>
        <w:spacing w:line="232" w:lineRule="auto"/>
        <w:ind w:left="840" w:right="93"/>
      </w:pPr>
      <w:r>
        <w:rPr>
          <w:u w:val="thick"/>
        </w:rPr>
        <w:t>Other</w:t>
      </w:r>
      <w:r>
        <w:rPr>
          <w:spacing w:val="-4"/>
          <w:u w:val="thick"/>
        </w:rPr>
        <w:t xml:space="preserve"> </w:t>
      </w:r>
      <w:r>
        <w:rPr>
          <w:u w:val="thick"/>
        </w:rPr>
        <w:t>Direct</w:t>
      </w:r>
      <w:r>
        <w:rPr>
          <w:spacing w:val="-4"/>
          <w:u w:val="thick"/>
        </w:rPr>
        <w:t xml:space="preserve"> </w:t>
      </w:r>
      <w:r>
        <w:rPr>
          <w:u w:val="thick"/>
        </w:rPr>
        <w:t>Costs</w:t>
      </w:r>
      <w:r>
        <w:t>:</w:t>
      </w:r>
      <w:r>
        <w:rPr>
          <w:spacing w:val="-4"/>
        </w:rPr>
        <w:t xml:space="preserve"> </w:t>
      </w:r>
      <w:r>
        <w:t>Items</w:t>
      </w:r>
      <w:r>
        <w:rPr>
          <w:spacing w:val="-4"/>
        </w:rPr>
        <w:t xml:space="preserve"> </w:t>
      </w:r>
      <w:r>
        <w:t>that</w:t>
      </w:r>
      <w:r>
        <w:rPr>
          <w:spacing w:val="-4"/>
        </w:rPr>
        <w:t xml:space="preserve"> </w:t>
      </w:r>
      <w:r>
        <w:t>do</w:t>
      </w:r>
      <w:r>
        <w:rPr>
          <w:spacing w:val="-4"/>
        </w:rPr>
        <w:t xml:space="preserve"> </w:t>
      </w:r>
      <w:r>
        <w:t>not</w:t>
      </w:r>
      <w:r>
        <w:rPr>
          <w:spacing w:val="-4"/>
        </w:rPr>
        <w:t xml:space="preserve"> </w:t>
      </w:r>
      <w:r>
        <w:t>fit</w:t>
      </w:r>
      <w:r>
        <w:rPr>
          <w:spacing w:val="-4"/>
        </w:rPr>
        <w:t xml:space="preserve"> </w:t>
      </w:r>
      <w:r>
        <w:t>in</w:t>
      </w:r>
      <w:r>
        <w:rPr>
          <w:spacing w:val="-4"/>
        </w:rPr>
        <w:t xml:space="preserve"> </w:t>
      </w:r>
      <w:r>
        <w:t>the</w:t>
      </w:r>
      <w:r>
        <w:rPr>
          <w:spacing w:val="-4"/>
        </w:rPr>
        <w:t xml:space="preserve"> </w:t>
      </w:r>
      <w:r>
        <w:t>other</w:t>
      </w:r>
      <w:r>
        <w:rPr>
          <w:spacing w:val="-4"/>
        </w:rPr>
        <w:t xml:space="preserve"> </w:t>
      </w:r>
      <w:r>
        <w:t>budget</w:t>
      </w:r>
      <w:r>
        <w:rPr>
          <w:spacing w:val="-4"/>
        </w:rPr>
        <w:t xml:space="preserve"> </w:t>
      </w:r>
      <w:r>
        <w:t>categories,</w:t>
      </w:r>
      <w:r>
        <w:rPr>
          <w:spacing w:val="-4"/>
        </w:rPr>
        <w:t xml:space="preserve"> </w:t>
      </w:r>
      <w:r>
        <w:t>including</w:t>
      </w:r>
      <w:r>
        <w:rPr>
          <w:spacing w:val="-4"/>
        </w:rPr>
        <w:t xml:space="preserve"> </w:t>
      </w:r>
      <w:r>
        <w:t>but</w:t>
      </w:r>
      <w:r>
        <w:rPr>
          <w:spacing w:val="-4"/>
        </w:rPr>
        <w:t xml:space="preserve"> </w:t>
      </w:r>
      <w:r>
        <w:t>not limited to permit fees, registration costs, outreach costs, etc.</w:t>
      </w:r>
      <w:r w:rsidR="00BF3F0F">
        <w:t xml:space="preserve"> </w:t>
      </w:r>
    </w:p>
    <w:p w14:paraId="3E16224F" w14:textId="77777777" w:rsidR="00F068A1" w:rsidRDefault="00F068A1">
      <w:pPr>
        <w:pStyle w:val="BodyText"/>
        <w:spacing w:before="11"/>
        <w:rPr>
          <w:sz w:val="22"/>
        </w:rPr>
      </w:pPr>
    </w:p>
    <w:p w14:paraId="722EF841" w14:textId="6BBFAEF5" w:rsidR="00F068A1" w:rsidRDefault="00E91787">
      <w:pPr>
        <w:pStyle w:val="BodyText"/>
        <w:ind w:left="840"/>
        <w:rPr>
          <w:spacing w:val="-4"/>
        </w:rPr>
      </w:pPr>
      <w:r>
        <w:rPr>
          <w:u w:val="thick"/>
        </w:rPr>
        <w:t>Total</w:t>
      </w:r>
      <w:r>
        <w:rPr>
          <w:spacing w:val="-9"/>
          <w:u w:val="thick"/>
        </w:rPr>
        <w:t xml:space="preserve"> </w:t>
      </w:r>
      <w:r>
        <w:rPr>
          <w:u w:val="thick"/>
        </w:rPr>
        <w:t>Indirect</w:t>
      </w:r>
      <w:r>
        <w:rPr>
          <w:spacing w:val="-8"/>
          <w:u w:val="thick"/>
        </w:rPr>
        <w:t xml:space="preserve"> </w:t>
      </w:r>
      <w:r>
        <w:rPr>
          <w:u w:val="thick"/>
        </w:rPr>
        <w:t>Cost:</w:t>
      </w:r>
      <w:r>
        <w:rPr>
          <w:spacing w:val="-9"/>
        </w:rPr>
        <w:t xml:space="preserve"> </w:t>
      </w:r>
      <w:r>
        <w:t>Percentage</w:t>
      </w:r>
      <w:r>
        <w:rPr>
          <w:spacing w:val="-8"/>
        </w:rPr>
        <w:t xml:space="preserve"> </w:t>
      </w:r>
      <w:r>
        <w:t>of</w:t>
      </w:r>
      <w:r>
        <w:rPr>
          <w:spacing w:val="-9"/>
        </w:rPr>
        <w:t xml:space="preserve"> </w:t>
      </w:r>
      <w:r>
        <w:t>total</w:t>
      </w:r>
      <w:r>
        <w:rPr>
          <w:spacing w:val="-8"/>
        </w:rPr>
        <w:t xml:space="preserve"> </w:t>
      </w:r>
      <w:r>
        <w:t>direct</w:t>
      </w:r>
      <w:r>
        <w:rPr>
          <w:spacing w:val="-8"/>
        </w:rPr>
        <w:t xml:space="preserve"> </w:t>
      </w:r>
      <w:r>
        <w:rPr>
          <w:spacing w:val="-4"/>
        </w:rPr>
        <w:t>costs</w:t>
      </w:r>
      <w:r w:rsidR="00BF3F0F">
        <w:rPr>
          <w:spacing w:val="-4"/>
        </w:rPr>
        <w:t>. Note: Total indirect costs cannot exceed 15% of total direct costs. For example, if total direct project costs are $100,000, total indirect costs cannot exceed $15,000 for a total project cost of $115,000.</w:t>
      </w:r>
    </w:p>
    <w:p w14:paraId="78899E41" w14:textId="77777777" w:rsidR="00017CC3" w:rsidRDefault="00017CC3">
      <w:pPr>
        <w:pStyle w:val="BodyText"/>
        <w:ind w:left="840"/>
      </w:pPr>
    </w:p>
    <w:p w14:paraId="2B64C80E" w14:textId="731A1A6D" w:rsidR="00F068A1" w:rsidRDefault="00E91787">
      <w:pPr>
        <w:pStyle w:val="Heading1"/>
        <w:spacing w:before="1"/>
        <w:rPr>
          <w:u w:val="none"/>
        </w:rPr>
      </w:pPr>
      <w:r>
        <w:rPr>
          <w:u w:val="thick"/>
        </w:rPr>
        <w:t>PROPOSAL</w:t>
      </w:r>
      <w:r>
        <w:rPr>
          <w:spacing w:val="-9"/>
          <w:u w:val="thick"/>
        </w:rPr>
        <w:t xml:space="preserve"> </w:t>
      </w:r>
      <w:r>
        <w:rPr>
          <w:u w:val="thick"/>
        </w:rPr>
        <w:t>FORMAT</w:t>
      </w:r>
      <w:r>
        <w:rPr>
          <w:spacing w:val="-9"/>
          <w:u w:val="thick"/>
        </w:rPr>
        <w:t xml:space="preserve"> </w:t>
      </w:r>
      <w:r>
        <w:rPr>
          <w:u w:val="thick"/>
        </w:rPr>
        <w:t>AND</w:t>
      </w:r>
      <w:r>
        <w:rPr>
          <w:spacing w:val="-9"/>
          <w:u w:val="thick"/>
        </w:rPr>
        <w:t xml:space="preserve"> </w:t>
      </w:r>
      <w:r>
        <w:rPr>
          <w:spacing w:val="-2"/>
          <w:u w:val="thick"/>
        </w:rPr>
        <w:t>SUBMISSION</w:t>
      </w:r>
    </w:p>
    <w:p w14:paraId="71DB34F2" w14:textId="77777777" w:rsidR="004C4A47" w:rsidRDefault="004C4A47">
      <w:pPr>
        <w:pStyle w:val="BodyText"/>
        <w:spacing w:before="2" w:line="232" w:lineRule="auto"/>
        <w:ind w:left="120"/>
      </w:pPr>
    </w:p>
    <w:p w14:paraId="545B8E90" w14:textId="594CCB5E" w:rsidR="00F068A1" w:rsidRDefault="00E91787">
      <w:pPr>
        <w:pStyle w:val="BodyText"/>
        <w:spacing w:before="2" w:line="232" w:lineRule="auto"/>
        <w:ind w:left="120"/>
      </w:pPr>
      <w:r>
        <w:t>Applicants</w:t>
      </w:r>
      <w:r>
        <w:rPr>
          <w:spacing w:val="-5"/>
        </w:rPr>
        <w:t xml:space="preserve"> </w:t>
      </w:r>
      <w:r>
        <w:t>may</w:t>
      </w:r>
      <w:r>
        <w:rPr>
          <w:spacing w:val="-5"/>
        </w:rPr>
        <w:t xml:space="preserve"> </w:t>
      </w:r>
      <w:proofErr w:type="gramStart"/>
      <w:r>
        <w:t>submit</w:t>
      </w:r>
      <w:r>
        <w:rPr>
          <w:spacing w:val="-5"/>
        </w:rPr>
        <w:t xml:space="preserve"> </w:t>
      </w:r>
      <w:r>
        <w:t>an</w:t>
      </w:r>
      <w:r>
        <w:rPr>
          <w:spacing w:val="-5"/>
        </w:rPr>
        <w:t xml:space="preserve"> </w:t>
      </w:r>
      <w:r>
        <w:t>application</w:t>
      </w:r>
      <w:proofErr w:type="gramEnd"/>
      <w:r>
        <w:rPr>
          <w:spacing w:val="-5"/>
        </w:rPr>
        <w:t xml:space="preserve"> </w:t>
      </w:r>
      <w:r>
        <w:t>for</w:t>
      </w:r>
      <w:r>
        <w:rPr>
          <w:spacing w:val="-5"/>
        </w:rPr>
        <w:t xml:space="preserve"> </w:t>
      </w:r>
      <w:r>
        <w:t>more</w:t>
      </w:r>
      <w:r>
        <w:rPr>
          <w:spacing w:val="-5"/>
        </w:rPr>
        <w:t xml:space="preserve"> </w:t>
      </w:r>
      <w:r>
        <w:t>than</w:t>
      </w:r>
      <w:r>
        <w:rPr>
          <w:spacing w:val="-5"/>
        </w:rPr>
        <w:t xml:space="preserve"> </w:t>
      </w:r>
      <w:r>
        <w:t>one</w:t>
      </w:r>
      <w:r>
        <w:rPr>
          <w:spacing w:val="-5"/>
        </w:rPr>
        <w:t xml:space="preserve"> </w:t>
      </w:r>
      <w:r>
        <w:t>project,</w:t>
      </w:r>
      <w:r>
        <w:rPr>
          <w:spacing w:val="-5"/>
        </w:rPr>
        <w:t xml:space="preserve"> </w:t>
      </w:r>
      <w:r>
        <w:t>but</w:t>
      </w:r>
      <w:r>
        <w:rPr>
          <w:spacing w:val="-5"/>
        </w:rPr>
        <w:t xml:space="preserve"> </w:t>
      </w:r>
      <w:r>
        <w:t>each</w:t>
      </w:r>
      <w:r>
        <w:rPr>
          <w:spacing w:val="-5"/>
        </w:rPr>
        <w:t xml:space="preserve"> </w:t>
      </w:r>
      <w:r>
        <w:t>must</w:t>
      </w:r>
      <w:r>
        <w:rPr>
          <w:spacing w:val="-5"/>
        </w:rPr>
        <w:t xml:space="preserve"> </w:t>
      </w:r>
      <w:r>
        <w:t>be</w:t>
      </w:r>
      <w:r>
        <w:rPr>
          <w:spacing w:val="-5"/>
        </w:rPr>
        <w:t xml:space="preserve"> </w:t>
      </w:r>
      <w:r>
        <w:t>submitted</w:t>
      </w:r>
      <w:r>
        <w:rPr>
          <w:spacing w:val="-5"/>
        </w:rPr>
        <w:t xml:space="preserve"> </w:t>
      </w:r>
      <w:r>
        <w:t>as an independent proposal. Applicants must clearly articulate that they will obtain</w:t>
      </w:r>
      <w:r>
        <w:rPr>
          <w:spacing w:val="-5"/>
        </w:rPr>
        <w:t xml:space="preserve"> </w:t>
      </w:r>
      <w:r>
        <w:t>all</w:t>
      </w:r>
      <w:r>
        <w:rPr>
          <w:spacing w:val="-5"/>
        </w:rPr>
        <w:t xml:space="preserve"> </w:t>
      </w:r>
      <w:r>
        <w:t>needed</w:t>
      </w:r>
      <w:r>
        <w:rPr>
          <w:spacing w:val="-5"/>
        </w:rPr>
        <w:t xml:space="preserve"> </w:t>
      </w:r>
      <w:r>
        <w:t>research,</w:t>
      </w:r>
      <w:r>
        <w:rPr>
          <w:spacing w:val="-5"/>
        </w:rPr>
        <w:t xml:space="preserve"> </w:t>
      </w:r>
      <w:r>
        <w:t>collection,</w:t>
      </w:r>
      <w:r>
        <w:rPr>
          <w:spacing w:val="-5"/>
        </w:rPr>
        <w:t xml:space="preserve"> </w:t>
      </w:r>
      <w:r>
        <w:t>or</w:t>
      </w:r>
      <w:r>
        <w:rPr>
          <w:spacing w:val="-5"/>
        </w:rPr>
        <w:t xml:space="preserve"> </w:t>
      </w:r>
      <w:r>
        <w:t>other</w:t>
      </w:r>
      <w:r>
        <w:rPr>
          <w:spacing w:val="-5"/>
        </w:rPr>
        <w:t xml:space="preserve"> </w:t>
      </w:r>
      <w:r>
        <w:t>permits</w:t>
      </w:r>
      <w:r>
        <w:rPr>
          <w:spacing w:val="-5"/>
        </w:rPr>
        <w:t xml:space="preserve"> </w:t>
      </w:r>
      <w:r>
        <w:t>and</w:t>
      </w:r>
      <w:r>
        <w:rPr>
          <w:spacing w:val="-5"/>
        </w:rPr>
        <w:t xml:space="preserve"> </w:t>
      </w:r>
      <w:r>
        <w:t>approvals</w:t>
      </w:r>
      <w:r>
        <w:rPr>
          <w:spacing w:val="-5"/>
        </w:rPr>
        <w:t xml:space="preserve"> </w:t>
      </w:r>
      <w:r>
        <w:t>necessary</w:t>
      </w:r>
      <w:r>
        <w:rPr>
          <w:spacing w:val="-5"/>
        </w:rPr>
        <w:t xml:space="preserve"> </w:t>
      </w:r>
      <w:r>
        <w:t>from</w:t>
      </w:r>
      <w:r>
        <w:rPr>
          <w:spacing w:val="-5"/>
        </w:rPr>
        <w:t xml:space="preserve"> </w:t>
      </w:r>
      <w:r>
        <w:t>State, federal</w:t>
      </w:r>
      <w:r>
        <w:rPr>
          <w:spacing w:val="-5"/>
        </w:rPr>
        <w:t xml:space="preserve"> </w:t>
      </w:r>
      <w:r>
        <w:t>agencies,</w:t>
      </w:r>
      <w:r>
        <w:rPr>
          <w:spacing w:val="-5"/>
        </w:rPr>
        <w:t xml:space="preserve"> </w:t>
      </w:r>
      <w:r>
        <w:t>and</w:t>
      </w:r>
      <w:r>
        <w:rPr>
          <w:spacing w:val="-5"/>
        </w:rPr>
        <w:t xml:space="preserve"> </w:t>
      </w:r>
      <w:r>
        <w:t>other</w:t>
      </w:r>
      <w:r>
        <w:rPr>
          <w:spacing w:val="-5"/>
        </w:rPr>
        <w:t xml:space="preserve"> </w:t>
      </w:r>
      <w:r>
        <w:t>entities</w:t>
      </w:r>
      <w:r>
        <w:rPr>
          <w:spacing w:val="-5"/>
        </w:rPr>
        <w:t xml:space="preserve"> </w:t>
      </w:r>
      <w:r>
        <w:t>that</w:t>
      </w:r>
      <w:r>
        <w:rPr>
          <w:spacing w:val="-5"/>
        </w:rPr>
        <w:t xml:space="preserve"> </w:t>
      </w:r>
      <w:r>
        <w:t>may</w:t>
      </w:r>
      <w:r>
        <w:rPr>
          <w:spacing w:val="-5"/>
        </w:rPr>
        <w:t xml:space="preserve"> </w:t>
      </w:r>
      <w:r>
        <w:t>have</w:t>
      </w:r>
      <w:r>
        <w:rPr>
          <w:spacing w:val="-5"/>
        </w:rPr>
        <w:t xml:space="preserve"> </w:t>
      </w:r>
      <w:r>
        <w:t>regulatory</w:t>
      </w:r>
      <w:r>
        <w:rPr>
          <w:spacing w:val="-5"/>
        </w:rPr>
        <w:t xml:space="preserve"> </w:t>
      </w:r>
      <w:r>
        <w:t>authority</w:t>
      </w:r>
      <w:r>
        <w:rPr>
          <w:spacing w:val="-5"/>
        </w:rPr>
        <w:t xml:space="preserve"> </w:t>
      </w:r>
      <w:r w:rsidR="00662FBA">
        <w:t xml:space="preserve">over </w:t>
      </w:r>
      <w:r>
        <w:t>collect</w:t>
      </w:r>
      <w:r w:rsidR="00662FBA">
        <w:t>ing</w:t>
      </w:r>
      <w:r>
        <w:rPr>
          <w:spacing w:val="-5"/>
        </w:rPr>
        <w:t xml:space="preserve"> </w:t>
      </w:r>
      <w:r>
        <w:t>samples,</w:t>
      </w:r>
      <w:r>
        <w:rPr>
          <w:spacing w:val="-5"/>
        </w:rPr>
        <w:t xml:space="preserve"> </w:t>
      </w:r>
      <w:r>
        <w:t>plac</w:t>
      </w:r>
      <w:r w:rsidR="00662FBA">
        <w:t>ing</w:t>
      </w:r>
      <w:r>
        <w:t xml:space="preserve"> equipment, or perform</w:t>
      </w:r>
      <w:r w:rsidR="00662FBA">
        <w:t>ing</w:t>
      </w:r>
      <w:r>
        <w:t xml:space="preserve"> other actions at a given location.</w:t>
      </w:r>
    </w:p>
    <w:p w14:paraId="5778FD1B" w14:textId="77777777" w:rsidR="00F068A1" w:rsidRDefault="00F068A1">
      <w:pPr>
        <w:pStyle w:val="BodyText"/>
        <w:spacing w:before="9"/>
        <w:rPr>
          <w:sz w:val="23"/>
        </w:rPr>
      </w:pPr>
    </w:p>
    <w:p w14:paraId="5792E9FF" w14:textId="6DBCC0F6" w:rsidR="00F068A1" w:rsidRDefault="00E91787">
      <w:pPr>
        <w:pStyle w:val="BodyText"/>
        <w:spacing w:before="1" w:line="232" w:lineRule="auto"/>
        <w:ind w:left="120"/>
      </w:pPr>
      <w:r>
        <w:t>The</w:t>
      </w:r>
      <w:r>
        <w:rPr>
          <w:spacing w:val="-5"/>
        </w:rPr>
        <w:t xml:space="preserve"> </w:t>
      </w:r>
      <w:r>
        <w:t>main</w:t>
      </w:r>
      <w:r>
        <w:rPr>
          <w:spacing w:val="-5"/>
        </w:rPr>
        <w:t xml:space="preserve"> </w:t>
      </w:r>
      <w:r>
        <w:t>narrative</w:t>
      </w:r>
      <w:r>
        <w:rPr>
          <w:spacing w:val="-5"/>
        </w:rPr>
        <w:t xml:space="preserve"> </w:t>
      </w:r>
      <w:r>
        <w:t>for</w:t>
      </w:r>
      <w:r>
        <w:rPr>
          <w:spacing w:val="-5"/>
        </w:rPr>
        <w:t xml:space="preserve"> </w:t>
      </w:r>
      <w:r>
        <w:t>proposals</w:t>
      </w:r>
      <w:r>
        <w:rPr>
          <w:spacing w:val="-5"/>
        </w:rPr>
        <w:t xml:space="preserve"> </w:t>
      </w:r>
      <w:r>
        <w:t>should</w:t>
      </w:r>
      <w:r>
        <w:rPr>
          <w:spacing w:val="-5"/>
        </w:rPr>
        <w:t xml:space="preserve"> </w:t>
      </w:r>
      <w:r>
        <w:t>not</w:t>
      </w:r>
      <w:r>
        <w:rPr>
          <w:spacing w:val="-5"/>
        </w:rPr>
        <w:t xml:space="preserve"> </w:t>
      </w:r>
      <w:r>
        <w:t>exceed</w:t>
      </w:r>
      <w:r>
        <w:rPr>
          <w:spacing w:val="-5"/>
        </w:rPr>
        <w:t xml:space="preserve"> </w:t>
      </w:r>
      <w:r>
        <w:t>a</w:t>
      </w:r>
      <w:r>
        <w:rPr>
          <w:spacing w:val="-5"/>
        </w:rPr>
        <w:t xml:space="preserve"> </w:t>
      </w:r>
      <w:r>
        <w:t>maximum</w:t>
      </w:r>
      <w:r>
        <w:rPr>
          <w:spacing w:val="-5"/>
        </w:rPr>
        <w:t xml:space="preserve"> </w:t>
      </w:r>
      <w:r>
        <w:t>of</w:t>
      </w:r>
      <w:r>
        <w:rPr>
          <w:spacing w:val="-5"/>
        </w:rPr>
        <w:t xml:space="preserve"> </w:t>
      </w:r>
      <w:r w:rsidR="007A7348">
        <w:t>six</w:t>
      </w:r>
      <w:r>
        <w:rPr>
          <w:spacing w:val="-5"/>
        </w:rPr>
        <w:t xml:space="preserve"> </w:t>
      </w:r>
      <w:r>
        <w:t>pages</w:t>
      </w:r>
      <w:r>
        <w:rPr>
          <w:spacing w:val="-5"/>
        </w:rPr>
        <w:t xml:space="preserve"> </w:t>
      </w:r>
      <w:r>
        <w:t>and</w:t>
      </w:r>
      <w:r>
        <w:rPr>
          <w:spacing w:val="-5"/>
        </w:rPr>
        <w:t xml:space="preserve"> </w:t>
      </w:r>
      <w:r>
        <w:t>must</w:t>
      </w:r>
      <w:r>
        <w:rPr>
          <w:spacing w:val="-5"/>
        </w:rPr>
        <w:t xml:space="preserve"> </w:t>
      </w:r>
      <w:r>
        <w:t>include</w:t>
      </w:r>
      <w:r>
        <w:rPr>
          <w:spacing w:val="-5"/>
        </w:rPr>
        <w:t xml:space="preserve"> </w:t>
      </w:r>
      <w:r>
        <w:t xml:space="preserve">the following sections: (1) Project Description and Scope; (2) Methods; (3) Data Dissemination and Management; (4) Outreach; (5) Relevance to the </w:t>
      </w:r>
      <w:r w:rsidR="00A81F8C">
        <w:t xml:space="preserve">Oregon’s Nearshore Strategy, Oregon’s Rocky Habitat Management Strategy, </w:t>
      </w:r>
      <w:r w:rsidR="00251DFC">
        <w:t xml:space="preserve">Oregon Climate Adaptation Framework, </w:t>
      </w:r>
      <w:r w:rsidR="00A81F8C">
        <w:t>OOST nearshore priorities</w:t>
      </w:r>
      <w:r w:rsidR="007A7348">
        <w:t xml:space="preserve">, and </w:t>
      </w:r>
      <w:r w:rsidR="00E51DF2">
        <w:t xml:space="preserve">Section 419 of </w:t>
      </w:r>
      <w:r w:rsidR="007A7348">
        <w:t>House Bill 5202</w:t>
      </w:r>
      <w:r>
        <w:t xml:space="preserve">; and (6) Milestone </w:t>
      </w:r>
      <w:r>
        <w:rPr>
          <w:spacing w:val="-2"/>
        </w:rPr>
        <w:t>Schedule.</w:t>
      </w:r>
    </w:p>
    <w:p w14:paraId="69334C01" w14:textId="77777777" w:rsidR="00F068A1" w:rsidRDefault="00F068A1">
      <w:pPr>
        <w:spacing w:line="232" w:lineRule="auto"/>
      </w:pPr>
    </w:p>
    <w:p w14:paraId="20E8554E" w14:textId="17B3731B" w:rsidR="00F068A1" w:rsidRDefault="0019717E">
      <w:pPr>
        <w:pStyle w:val="BodyText"/>
        <w:spacing w:before="22" w:line="252" w:lineRule="auto"/>
        <w:ind w:left="120" w:right="118"/>
      </w:pPr>
      <w:r>
        <w:t>P</w:t>
      </w:r>
      <w:r w:rsidR="00E91787">
        <w:t>roject</w:t>
      </w:r>
      <w:r w:rsidR="00E91787">
        <w:rPr>
          <w:spacing w:val="-5"/>
        </w:rPr>
        <w:t xml:space="preserve"> </w:t>
      </w:r>
      <w:r w:rsidR="00E91787">
        <w:t>abstract</w:t>
      </w:r>
      <w:r w:rsidR="007A7348">
        <w:t xml:space="preserve">s should consist </w:t>
      </w:r>
      <w:r w:rsidR="00E91787">
        <w:t>of</w:t>
      </w:r>
      <w:r w:rsidR="00E91787">
        <w:rPr>
          <w:spacing w:val="-5"/>
        </w:rPr>
        <w:t xml:space="preserve"> </w:t>
      </w:r>
      <w:r w:rsidR="00E91787">
        <w:t>no</w:t>
      </w:r>
      <w:r w:rsidR="00E91787">
        <w:rPr>
          <w:spacing w:val="-5"/>
        </w:rPr>
        <w:t xml:space="preserve"> </w:t>
      </w:r>
      <w:r w:rsidR="00E91787">
        <w:t>more</w:t>
      </w:r>
      <w:r w:rsidR="00E91787">
        <w:rPr>
          <w:spacing w:val="-5"/>
        </w:rPr>
        <w:t xml:space="preserve"> </w:t>
      </w:r>
      <w:r w:rsidR="00E91787">
        <w:t>than</w:t>
      </w:r>
      <w:r w:rsidR="00E91787">
        <w:rPr>
          <w:spacing w:val="-5"/>
        </w:rPr>
        <w:t xml:space="preserve"> </w:t>
      </w:r>
      <w:r w:rsidR="00E91787">
        <w:t>350</w:t>
      </w:r>
      <w:r w:rsidR="00E91787">
        <w:rPr>
          <w:spacing w:val="-5"/>
        </w:rPr>
        <w:t xml:space="preserve"> </w:t>
      </w:r>
      <w:r w:rsidR="00E91787">
        <w:t>words</w:t>
      </w:r>
      <w:r w:rsidR="007A7348">
        <w:t xml:space="preserve">, </w:t>
      </w:r>
      <w:r w:rsidR="007A7348">
        <w:rPr>
          <w:spacing w:val="-5"/>
        </w:rPr>
        <w:t xml:space="preserve">be </w:t>
      </w:r>
      <w:r w:rsidR="0075024F">
        <w:rPr>
          <w:spacing w:val="-5"/>
        </w:rPr>
        <w:t xml:space="preserve">written for a </w:t>
      </w:r>
      <w:r w:rsidR="00662FBA">
        <w:rPr>
          <w:spacing w:val="-5"/>
        </w:rPr>
        <w:t xml:space="preserve">non-technical/specialist </w:t>
      </w:r>
      <w:r w:rsidR="0075024F">
        <w:rPr>
          <w:spacing w:val="-5"/>
        </w:rPr>
        <w:t>audience</w:t>
      </w:r>
      <w:r w:rsidR="007A7348">
        <w:rPr>
          <w:spacing w:val="-5"/>
        </w:rPr>
        <w:t xml:space="preserve">, and included </w:t>
      </w:r>
      <w:r w:rsidR="00E91787">
        <w:t>on</w:t>
      </w:r>
      <w:r w:rsidR="00E91787">
        <w:rPr>
          <w:spacing w:val="-5"/>
        </w:rPr>
        <w:t xml:space="preserve"> </w:t>
      </w:r>
      <w:r w:rsidR="00E91787">
        <w:t>a</w:t>
      </w:r>
      <w:r w:rsidR="00E91787">
        <w:rPr>
          <w:spacing w:val="-5"/>
        </w:rPr>
        <w:t xml:space="preserve"> </w:t>
      </w:r>
      <w:r w:rsidR="00E91787">
        <w:t>separate</w:t>
      </w:r>
      <w:r w:rsidR="00E91787">
        <w:rPr>
          <w:spacing w:val="-5"/>
        </w:rPr>
        <w:t xml:space="preserve"> </w:t>
      </w:r>
      <w:r w:rsidR="00E91787">
        <w:t>title</w:t>
      </w:r>
      <w:r w:rsidR="00E91787">
        <w:rPr>
          <w:spacing w:val="-5"/>
        </w:rPr>
        <w:t xml:space="preserve"> </w:t>
      </w:r>
      <w:r w:rsidR="00E91787">
        <w:t>page</w:t>
      </w:r>
      <w:r w:rsidR="00E91787">
        <w:rPr>
          <w:spacing w:val="-5"/>
        </w:rPr>
        <w:t xml:space="preserve"> </w:t>
      </w:r>
      <w:r w:rsidR="00E91787">
        <w:t xml:space="preserve">that also includes project partner names, affiliations, contact </w:t>
      </w:r>
      <w:r w:rsidR="00E91787">
        <w:lastRenderedPageBreak/>
        <w:t>information, total timeframe for project, and total cost.</w:t>
      </w:r>
    </w:p>
    <w:p w14:paraId="2F3279E2" w14:textId="4B4070B3" w:rsidR="0075024F" w:rsidRDefault="0075024F">
      <w:pPr>
        <w:pStyle w:val="BodyText"/>
        <w:spacing w:before="22" w:line="252" w:lineRule="auto"/>
        <w:ind w:left="120" w:right="118"/>
      </w:pPr>
    </w:p>
    <w:p w14:paraId="023051C8" w14:textId="2057CFAD" w:rsidR="0075024F" w:rsidRDefault="0075024F">
      <w:pPr>
        <w:pStyle w:val="BodyText"/>
        <w:spacing w:before="22" w:line="252" w:lineRule="auto"/>
        <w:ind w:left="120" w:right="118"/>
      </w:pPr>
      <w:r>
        <w:t xml:space="preserve">Not included in the </w:t>
      </w:r>
      <w:r w:rsidR="007A7348">
        <w:t>six-page</w:t>
      </w:r>
      <w:r>
        <w:t xml:space="preserve"> limit:</w:t>
      </w:r>
    </w:p>
    <w:p w14:paraId="0C1D4EDB" w14:textId="77777777" w:rsidR="00F068A1" w:rsidRDefault="00F068A1">
      <w:pPr>
        <w:pStyle w:val="BodyText"/>
        <w:rPr>
          <w:sz w:val="22"/>
        </w:rPr>
      </w:pPr>
    </w:p>
    <w:p w14:paraId="5B66DFE7" w14:textId="0BA0BFCB" w:rsidR="00F068A1" w:rsidRDefault="0075024F" w:rsidP="007A7348">
      <w:pPr>
        <w:pStyle w:val="BodyText"/>
        <w:numPr>
          <w:ilvl w:val="0"/>
          <w:numId w:val="44"/>
        </w:numPr>
        <w:spacing w:line="232" w:lineRule="auto"/>
        <w:ind w:right="322"/>
      </w:pPr>
      <w:r>
        <w:t>F</w:t>
      </w:r>
      <w:r w:rsidR="00E91787">
        <w:t>igures,</w:t>
      </w:r>
      <w:r w:rsidR="00E91787">
        <w:rPr>
          <w:spacing w:val="-5"/>
        </w:rPr>
        <w:t xml:space="preserve"> </w:t>
      </w:r>
      <w:r w:rsidR="00E91787">
        <w:t>tables,</w:t>
      </w:r>
      <w:r w:rsidR="00E91787">
        <w:rPr>
          <w:spacing w:val="-5"/>
        </w:rPr>
        <w:t xml:space="preserve"> </w:t>
      </w:r>
      <w:r w:rsidR="00E91787">
        <w:t>and/or</w:t>
      </w:r>
      <w:r w:rsidR="00E91787">
        <w:rPr>
          <w:spacing w:val="-5"/>
        </w:rPr>
        <w:t xml:space="preserve"> </w:t>
      </w:r>
      <w:r w:rsidR="00E91787">
        <w:t>maps</w:t>
      </w:r>
      <w:r w:rsidR="00E91787">
        <w:rPr>
          <w:spacing w:val="-5"/>
        </w:rPr>
        <w:t xml:space="preserve"> </w:t>
      </w:r>
      <w:r w:rsidR="00E91787">
        <w:t>can</w:t>
      </w:r>
      <w:r w:rsidR="00E91787">
        <w:rPr>
          <w:spacing w:val="-5"/>
        </w:rPr>
        <w:t xml:space="preserve"> </w:t>
      </w:r>
      <w:r w:rsidR="00E91787">
        <w:t>be</w:t>
      </w:r>
      <w:r w:rsidR="00E91787">
        <w:rPr>
          <w:spacing w:val="-5"/>
        </w:rPr>
        <w:t xml:space="preserve"> </w:t>
      </w:r>
      <w:r w:rsidR="00E91787">
        <w:t>provided</w:t>
      </w:r>
      <w:r w:rsidR="00E91787">
        <w:rPr>
          <w:spacing w:val="-5"/>
        </w:rPr>
        <w:t xml:space="preserve"> </w:t>
      </w:r>
      <w:r w:rsidR="00E91787">
        <w:t>separate</w:t>
      </w:r>
      <w:r w:rsidR="00E91787">
        <w:rPr>
          <w:spacing w:val="-5"/>
        </w:rPr>
        <w:t xml:space="preserve"> </w:t>
      </w:r>
      <w:r w:rsidR="00E91787">
        <w:t>from</w:t>
      </w:r>
      <w:r w:rsidR="00E91787">
        <w:rPr>
          <w:spacing w:val="-5"/>
        </w:rPr>
        <w:t xml:space="preserve"> </w:t>
      </w:r>
      <w:r w:rsidR="00E91787">
        <w:t>the</w:t>
      </w:r>
      <w:r w:rsidR="00E91787">
        <w:rPr>
          <w:spacing w:val="-5"/>
        </w:rPr>
        <w:t xml:space="preserve"> </w:t>
      </w:r>
      <w:r w:rsidR="00E91787">
        <w:t>main</w:t>
      </w:r>
      <w:r w:rsidR="00E91787">
        <w:rPr>
          <w:spacing w:val="-5"/>
        </w:rPr>
        <w:t xml:space="preserve"> </w:t>
      </w:r>
      <w:r w:rsidR="00E91787">
        <w:t>text</w:t>
      </w:r>
      <w:r w:rsidR="00E91787">
        <w:rPr>
          <w:spacing w:val="-5"/>
        </w:rPr>
        <w:t xml:space="preserve"> </w:t>
      </w:r>
      <w:r w:rsidR="00E91787">
        <w:t>of</w:t>
      </w:r>
      <w:r w:rsidR="00E91787">
        <w:rPr>
          <w:spacing w:val="-5"/>
        </w:rPr>
        <w:t xml:space="preserve"> </w:t>
      </w:r>
      <w:r w:rsidR="00E91787">
        <w:t>the proposal and should not exceed a total of two pages.</w:t>
      </w:r>
    </w:p>
    <w:p w14:paraId="14A8918A" w14:textId="77777777" w:rsidR="00F068A1" w:rsidRDefault="00F068A1">
      <w:pPr>
        <w:pStyle w:val="BodyText"/>
        <w:spacing w:before="6"/>
        <w:rPr>
          <w:sz w:val="23"/>
        </w:rPr>
      </w:pPr>
    </w:p>
    <w:p w14:paraId="21E40ED6" w14:textId="174C113D" w:rsidR="00F068A1" w:rsidRDefault="00E91787" w:rsidP="007A7348">
      <w:pPr>
        <w:pStyle w:val="BodyText"/>
        <w:numPr>
          <w:ilvl w:val="0"/>
          <w:numId w:val="44"/>
        </w:numPr>
        <w:spacing w:line="232" w:lineRule="auto"/>
        <w:ind w:right="322"/>
      </w:pPr>
      <w:r>
        <w:t>A</w:t>
      </w:r>
      <w:r>
        <w:rPr>
          <w:spacing w:val="-6"/>
        </w:rPr>
        <w:t xml:space="preserve"> </w:t>
      </w:r>
      <w:r>
        <w:t>1-page</w:t>
      </w:r>
      <w:r>
        <w:rPr>
          <w:spacing w:val="-6"/>
        </w:rPr>
        <w:t xml:space="preserve"> </w:t>
      </w:r>
      <w:r>
        <w:t>“Literature</w:t>
      </w:r>
      <w:r>
        <w:rPr>
          <w:spacing w:val="-6"/>
        </w:rPr>
        <w:t xml:space="preserve"> </w:t>
      </w:r>
      <w:r>
        <w:t>Cited</w:t>
      </w:r>
      <w:r>
        <w:rPr>
          <w:spacing w:val="-6"/>
        </w:rPr>
        <w:t xml:space="preserve"> </w:t>
      </w:r>
      <w:r>
        <w:t>/</w:t>
      </w:r>
      <w:r>
        <w:rPr>
          <w:spacing w:val="-6"/>
        </w:rPr>
        <w:t xml:space="preserve"> </w:t>
      </w:r>
      <w:r>
        <w:t>References”</w:t>
      </w:r>
      <w:r>
        <w:rPr>
          <w:spacing w:val="-6"/>
        </w:rPr>
        <w:t xml:space="preserve"> </w:t>
      </w:r>
      <w:r>
        <w:t>document</w:t>
      </w:r>
      <w:r>
        <w:rPr>
          <w:spacing w:val="-6"/>
        </w:rPr>
        <w:t xml:space="preserve"> </w:t>
      </w:r>
      <w:r>
        <w:t>can</w:t>
      </w:r>
      <w:r>
        <w:rPr>
          <w:spacing w:val="-6"/>
        </w:rPr>
        <w:t xml:space="preserve"> </w:t>
      </w:r>
      <w:r>
        <w:t>be</w:t>
      </w:r>
      <w:r>
        <w:rPr>
          <w:spacing w:val="-6"/>
        </w:rPr>
        <w:t xml:space="preserve"> </w:t>
      </w:r>
      <w:r>
        <w:t>provided</w:t>
      </w:r>
      <w:r w:rsidR="0075024F">
        <w:t>.</w:t>
      </w:r>
    </w:p>
    <w:p w14:paraId="529B0602" w14:textId="77777777" w:rsidR="00662FBA" w:rsidRDefault="00662FBA" w:rsidP="003365CE">
      <w:pPr>
        <w:pStyle w:val="ListParagraph"/>
      </w:pPr>
    </w:p>
    <w:p w14:paraId="5C3E06E2" w14:textId="5668756A" w:rsidR="00662FBA" w:rsidRDefault="00662FBA" w:rsidP="007A7348">
      <w:pPr>
        <w:pStyle w:val="BodyText"/>
        <w:numPr>
          <w:ilvl w:val="0"/>
          <w:numId w:val="44"/>
        </w:numPr>
        <w:spacing w:line="232" w:lineRule="auto"/>
        <w:ind w:right="322"/>
      </w:pPr>
      <w:r>
        <w:t>A 1-page “Proposal Articulation” document if a lead PI is submitting proposals to both focus areas.</w:t>
      </w:r>
    </w:p>
    <w:p w14:paraId="4519E7F5" w14:textId="77777777" w:rsidR="00F068A1" w:rsidRDefault="00F068A1">
      <w:pPr>
        <w:pStyle w:val="BodyText"/>
        <w:spacing w:before="6"/>
        <w:rPr>
          <w:sz w:val="23"/>
        </w:rPr>
      </w:pPr>
    </w:p>
    <w:p w14:paraId="0DE46F09" w14:textId="2B63D2C5" w:rsidR="00F068A1" w:rsidRDefault="00E91787">
      <w:pPr>
        <w:pStyle w:val="BodyText"/>
        <w:spacing w:line="232" w:lineRule="auto"/>
        <w:ind w:left="120"/>
      </w:pPr>
      <w:r>
        <w:t>Project budget narratives should not exceed a maximum of 1-page and must include the following budget categories: (1) Salaries, Wages, and Benefits; (2) Contracted Services; (3) Materials</w:t>
      </w:r>
      <w:r>
        <w:rPr>
          <w:spacing w:val="-8"/>
        </w:rPr>
        <w:t xml:space="preserve"> </w:t>
      </w:r>
      <w:r>
        <w:t>and</w:t>
      </w:r>
      <w:r>
        <w:rPr>
          <w:spacing w:val="-8"/>
        </w:rPr>
        <w:t xml:space="preserve"> </w:t>
      </w:r>
      <w:r>
        <w:t>Supplies;</w:t>
      </w:r>
      <w:r>
        <w:rPr>
          <w:spacing w:val="-8"/>
        </w:rPr>
        <w:t xml:space="preserve"> </w:t>
      </w:r>
      <w:r>
        <w:t>(4)</w:t>
      </w:r>
      <w:r>
        <w:rPr>
          <w:spacing w:val="-8"/>
        </w:rPr>
        <w:t xml:space="preserve"> </w:t>
      </w:r>
      <w:r>
        <w:t>Travel;</w:t>
      </w:r>
      <w:r>
        <w:rPr>
          <w:spacing w:val="-8"/>
        </w:rPr>
        <w:t xml:space="preserve"> </w:t>
      </w:r>
      <w:r>
        <w:t>(5)</w:t>
      </w:r>
      <w:r>
        <w:rPr>
          <w:spacing w:val="-8"/>
        </w:rPr>
        <w:t xml:space="preserve"> </w:t>
      </w:r>
      <w:r>
        <w:t>Equipment;</w:t>
      </w:r>
      <w:r>
        <w:rPr>
          <w:spacing w:val="-8"/>
        </w:rPr>
        <w:t xml:space="preserve"> </w:t>
      </w:r>
      <w:r>
        <w:t>and</w:t>
      </w:r>
      <w:r>
        <w:rPr>
          <w:spacing w:val="-8"/>
        </w:rPr>
        <w:t xml:space="preserve"> </w:t>
      </w:r>
      <w:r>
        <w:t>(6)</w:t>
      </w:r>
      <w:r>
        <w:rPr>
          <w:spacing w:val="-8"/>
        </w:rPr>
        <w:t xml:space="preserve"> </w:t>
      </w:r>
      <w:r>
        <w:t>Other.</w:t>
      </w:r>
      <w:r>
        <w:rPr>
          <w:spacing w:val="39"/>
        </w:rPr>
        <w:t xml:space="preserve"> </w:t>
      </w:r>
      <w:r>
        <w:t>A</w:t>
      </w:r>
      <w:r>
        <w:rPr>
          <w:spacing w:val="-8"/>
        </w:rPr>
        <w:t xml:space="preserve"> </w:t>
      </w:r>
      <w:r>
        <w:t>separate</w:t>
      </w:r>
      <w:r>
        <w:rPr>
          <w:spacing w:val="-8"/>
        </w:rPr>
        <w:t xml:space="preserve"> </w:t>
      </w:r>
      <w:r>
        <w:t>budget</w:t>
      </w:r>
      <w:r>
        <w:rPr>
          <w:spacing w:val="-8"/>
        </w:rPr>
        <w:t xml:space="preserve"> </w:t>
      </w:r>
      <w:r>
        <w:t>form</w:t>
      </w:r>
      <w:r w:rsidR="007A7348">
        <w:t xml:space="preserve">, which the OOST </w:t>
      </w:r>
      <w:r w:rsidR="00E51DF2">
        <w:t>includes in the RFP application package,</w:t>
      </w:r>
      <w:r>
        <w:rPr>
          <w:spacing w:val="-8"/>
        </w:rPr>
        <w:t xml:space="preserve"> </w:t>
      </w:r>
      <w:r>
        <w:t>is</w:t>
      </w:r>
      <w:r>
        <w:rPr>
          <w:spacing w:val="-8"/>
        </w:rPr>
        <w:t xml:space="preserve"> </w:t>
      </w:r>
      <w:r>
        <w:t>also required to be submitted, and does not count toward the 1-page budget narrative.</w:t>
      </w:r>
    </w:p>
    <w:p w14:paraId="0F845542" w14:textId="77777777" w:rsidR="00F068A1" w:rsidRDefault="00F068A1">
      <w:pPr>
        <w:pStyle w:val="BodyText"/>
        <w:spacing w:before="7"/>
        <w:rPr>
          <w:sz w:val="23"/>
        </w:rPr>
      </w:pPr>
    </w:p>
    <w:p w14:paraId="62C7862A" w14:textId="6D436D7D" w:rsidR="00F068A1" w:rsidRDefault="00E91787">
      <w:pPr>
        <w:pStyle w:val="BodyText"/>
        <w:spacing w:line="232" w:lineRule="auto"/>
        <w:ind w:left="120"/>
      </w:pPr>
      <w:r>
        <w:t>Applicants</w:t>
      </w:r>
      <w:r>
        <w:rPr>
          <w:spacing w:val="-7"/>
        </w:rPr>
        <w:t xml:space="preserve"> </w:t>
      </w:r>
      <w:r>
        <w:t>must</w:t>
      </w:r>
      <w:r>
        <w:rPr>
          <w:spacing w:val="-7"/>
        </w:rPr>
        <w:t xml:space="preserve"> </w:t>
      </w:r>
      <w:r>
        <w:t>also</w:t>
      </w:r>
      <w:r>
        <w:rPr>
          <w:spacing w:val="-7"/>
        </w:rPr>
        <w:t xml:space="preserve"> </w:t>
      </w:r>
      <w:r>
        <w:t>include</w:t>
      </w:r>
      <w:r>
        <w:rPr>
          <w:spacing w:val="-7"/>
        </w:rPr>
        <w:t xml:space="preserve"> </w:t>
      </w:r>
      <w:r>
        <w:t>a</w:t>
      </w:r>
      <w:r>
        <w:rPr>
          <w:spacing w:val="-7"/>
        </w:rPr>
        <w:t xml:space="preserve"> </w:t>
      </w:r>
      <w:r>
        <w:t>1-page</w:t>
      </w:r>
      <w:r>
        <w:rPr>
          <w:spacing w:val="-7"/>
        </w:rPr>
        <w:t xml:space="preserve"> </w:t>
      </w:r>
      <w:r>
        <w:t>Curriculum</w:t>
      </w:r>
      <w:r>
        <w:rPr>
          <w:spacing w:val="-7"/>
        </w:rPr>
        <w:t xml:space="preserve"> </w:t>
      </w:r>
      <w:r>
        <w:t>Vitae</w:t>
      </w:r>
      <w:r>
        <w:rPr>
          <w:spacing w:val="-7"/>
        </w:rPr>
        <w:t xml:space="preserve"> </w:t>
      </w:r>
      <w:r>
        <w:t>for</w:t>
      </w:r>
      <w:r>
        <w:rPr>
          <w:spacing w:val="-7"/>
        </w:rPr>
        <w:t xml:space="preserve"> </w:t>
      </w:r>
      <w:r>
        <w:t>the</w:t>
      </w:r>
      <w:r>
        <w:rPr>
          <w:spacing w:val="-7"/>
        </w:rPr>
        <w:t xml:space="preserve"> </w:t>
      </w:r>
      <w:r>
        <w:t>Principal</w:t>
      </w:r>
      <w:r>
        <w:rPr>
          <w:spacing w:val="-7"/>
        </w:rPr>
        <w:t xml:space="preserve"> </w:t>
      </w:r>
      <w:r>
        <w:t>Investigator</w:t>
      </w:r>
      <w:r w:rsidR="004B7668">
        <w:t xml:space="preserve"> (PI)</w:t>
      </w:r>
      <w:r>
        <w:t>,</w:t>
      </w:r>
      <w:r>
        <w:rPr>
          <w:spacing w:val="-7"/>
        </w:rPr>
        <w:t xml:space="preserve"> </w:t>
      </w:r>
      <w:r>
        <w:t>as</w:t>
      </w:r>
      <w:r>
        <w:rPr>
          <w:spacing w:val="-7"/>
        </w:rPr>
        <w:t xml:space="preserve"> </w:t>
      </w:r>
      <w:r>
        <w:t>well</w:t>
      </w:r>
      <w:r>
        <w:rPr>
          <w:spacing w:val="-7"/>
        </w:rPr>
        <w:t xml:space="preserve"> </w:t>
      </w:r>
      <w:r>
        <w:t xml:space="preserve">as each of the listed project partners </w:t>
      </w:r>
      <w:r w:rsidR="004B7668">
        <w:t xml:space="preserve">(co-PIs or other lead personnel) </w:t>
      </w:r>
      <w:r>
        <w:t>receiving funds</w:t>
      </w:r>
      <w:r w:rsidR="00662FBA">
        <w:t xml:space="preserve"> or identified as </w:t>
      </w:r>
      <w:r w:rsidR="00171B2F">
        <w:t xml:space="preserve">contributing </w:t>
      </w:r>
      <w:r w:rsidR="00662FBA">
        <w:t>leverage</w:t>
      </w:r>
      <w:r w:rsidR="003365CE">
        <w:t xml:space="preserve"> funding</w:t>
      </w:r>
      <w:r>
        <w:t>.</w:t>
      </w:r>
      <w:r w:rsidR="00BD44E4">
        <w:br/>
      </w:r>
    </w:p>
    <w:p w14:paraId="634567EA" w14:textId="0C5F041E" w:rsidR="00F068A1" w:rsidRDefault="00E91787" w:rsidP="002476F5">
      <w:pPr>
        <w:pStyle w:val="BodyText"/>
        <w:spacing w:before="3"/>
        <w:ind w:left="120"/>
      </w:pPr>
      <w:r>
        <w:t>Conflict</w:t>
      </w:r>
      <w:r>
        <w:rPr>
          <w:spacing w:val="-6"/>
        </w:rPr>
        <w:t xml:space="preserve"> </w:t>
      </w:r>
      <w:r>
        <w:t>of</w:t>
      </w:r>
      <w:r>
        <w:rPr>
          <w:spacing w:val="-6"/>
        </w:rPr>
        <w:t xml:space="preserve"> </w:t>
      </w:r>
      <w:r>
        <w:t>Interest</w:t>
      </w:r>
      <w:r>
        <w:rPr>
          <w:spacing w:val="-6"/>
        </w:rPr>
        <w:t xml:space="preserve"> </w:t>
      </w:r>
      <w:r>
        <w:t>form(s)</w:t>
      </w:r>
      <w:r w:rsidR="00E51DF2">
        <w:t xml:space="preserve"> (</w:t>
      </w:r>
      <w:r w:rsidR="00E705CC">
        <w:t>included in the RFP package</w:t>
      </w:r>
      <w:r w:rsidR="00E51DF2">
        <w:t>)</w:t>
      </w:r>
      <w:r>
        <w:rPr>
          <w:spacing w:val="-6"/>
        </w:rPr>
        <w:t xml:space="preserve"> </w:t>
      </w:r>
      <w:r>
        <w:t>are</w:t>
      </w:r>
      <w:r>
        <w:rPr>
          <w:spacing w:val="-6"/>
        </w:rPr>
        <w:t xml:space="preserve"> </w:t>
      </w:r>
      <w:r>
        <w:t>required</w:t>
      </w:r>
      <w:r w:rsidR="00E51DF2">
        <w:t xml:space="preserve"> to be submitted (</w:t>
      </w:r>
      <w:r>
        <w:t>one</w:t>
      </w:r>
      <w:r>
        <w:rPr>
          <w:spacing w:val="-6"/>
        </w:rPr>
        <w:t xml:space="preserve"> </w:t>
      </w:r>
      <w:r>
        <w:t>per</w:t>
      </w:r>
      <w:r>
        <w:rPr>
          <w:spacing w:val="-6"/>
        </w:rPr>
        <w:t xml:space="preserve"> </w:t>
      </w:r>
      <w:r>
        <w:t>member</w:t>
      </w:r>
      <w:r>
        <w:rPr>
          <w:spacing w:val="-6"/>
        </w:rPr>
        <w:t xml:space="preserve"> </w:t>
      </w:r>
      <w:r>
        <w:t>of</w:t>
      </w:r>
      <w:r>
        <w:rPr>
          <w:spacing w:val="-6"/>
        </w:rPr>
        <w:t xml:space="preserve"> </w:t>
      </w:r>
      <w:r>
        <w:t>the</w:t>
      </w:r>
      <w:r>
        <w:rPr>
          <w:spacing w:val="-6"/>
        </w:rPr>
        <w:t xml:space="preserve"> </w:t>
      </w:r>
      <w:r>
        <w:t>project</w:t>
      </w:r>
      <w:r>
        <w:rPr>
          <w:spacing w:val="-6"/>
        </w:rPr>
        <w:t xml:space="preserve"> </w:t>
      </w:r>
      <w:r>
        <w:t>team</w:t>
      </w:r>
      <w:r w:rsidR="00E51DF2">
        <w:t>)</w:t>
      </w:r>
      <w:r>
        <w:t>.</w:t>
      </w:r>
      <w:r w:rsidR="00E705CC">
        <w:t xml:space="preserve"> </w:t>
      </w:r>
      <w:r>
        <w:t>You are NOT</w:t>
      </w:r>
      <w:r w:rsidR="00BD44E4">
        <w:t xml:space="preserve"> </w:t>
      </w:r>
      <w:r>
        <w:t xml:space="preserve">eligible if </w:t>
      </w:r>
      <w:r w:rsidR="00BD44E4">
        <w:t>you have a current appointment to the OOST.</w:t>
      </w:r>
      <w:r w:rsidR="002476F5">
        <w:t xml:space="preserve"> </w:t>
      </w:r>
      <w:r>
        <w:t>You</w:t>
      </w:r>
      <w:r>
        <w:rPr>
          <w:spacing w:val="-9"/>
        </w:rPr>
        <w:t xml:space="preserve"> </w:t>
      </w:r>
      <w:r>
        <w:t>MAY</w:t>
      </w:r>
      <w:r>
        <w:rPr>
          <w:spacing w:val="-7"/>
        </w:rPr>
        <w:t xml:space="preserve"> </w:t>
      </w:r>
      <w:r>
        <w:t>have</w:t>
      </w:r>
      <w:r>
        <w:rPr>
          <w:spacing w:val="-7"/>
        </w:rPr>
        <w:t xml:space="preserve"> </w:t>
      </w:r>
      <w:r>
        <w:t>a</w:t>
      </w:r>
      <w:r>
        <w:rPr>
          <w:spacing w:val="-6"/>
        </w:rPr>
        <w:t xml:space="preserve"> </w:t>
      </w:r>
      <w:r>
        <w:t>conflict</w:t>
      </w:r>
      <w:r>
        <w:rPr>
          <w:spacing w:val="-7"/>
        </w:rPr>
        <w:t xml:space="preserve"> </w:t>
      </w:r>
      <w:r>
        <w:t>of</w:t>
      </w:r>
      <w:r>
        <w:rPr>
          <w:spacing w:val="-7"/>
        </w:rPr>
        <w:t xml:space="preserve"> </w:t>
      </w:r>
      <w:r>
        <w:t>interest</w:t>
      </w:r>
      <w:r>
        <w:rPr>
          <w:spacing w:val="-6"/>
        </w:rPr>
        <w:t xml:space="preserve"> </w:t>
      </w:r>
      <w:r>
        <w:t>if</w:t>
      </w:r>
      <w:r>
        <w:rPr>
          <w:spacing w:val="-7"/>
        </w:rPr>
        <w:t xml:space="preserve"> </w:t>
      </w:r>
      <w:r w:rsidR="00BD44E4">
        <w:t>you have a past appointment to the OOST.</w:t>
      </w:r>
    </w:p>
    <w:p w14:paraId="20221446" w14:textId="77777777" w:rsidR="00F068A1" w:rsidRDefault="00F068A1">
      <w:pPr>
        <w:pStyle w:val="BodyText"/>
        <w:spacing w:before="2"/>
        <w:rPr>
          <w:sz w:val="23"/>
        </w:rPr>
      </w:pPr>
    </w:p>
    <w:p w14:paraId="56708098" w14:textId="0B0B655D" w:rsidR="00F068A1" w:rsidRDefault="00E91787">
      <w:pPr>
        <w:spacing w:before="1" w:line="232" w:lineRule="auto"/>
        <w:ind w:left="120"/>
        <w:rPr>
          <w:b/>
        </w:rPr>
      </w:pPr>
      <w:r>
        <w:rPr>
          <w:b/>
        </w:rPr>
        <w:t>Applicants</w:t>
      </w:r>
      <w:r>
        <w:rPr>
          <w:b/>
          <w:spacing w:val="-4"/>
        </w:rPr>
        <w:t xml:space="preserve"> </w:t>
      </w:r>
      <w:r>
        <w:rPr>
          <w:b/>
        </w:rPr>
        <w:t>should</w:t>
      </w:r>
      <w:r>
        <w:rPr>
          <w:b/>
          <w:spacing w:val="-4"/>
        </w:rPr>
        <w:t xml:space="preserve"> </w:t>
      </w:r>
      <w:r>
        <w:rPr>
          <w:b/>
        </w:rPr>
        <w:t>email</w:t>
      </w:r>
      <w:r>
        <w:rPr>
          <w:b/>
          <w:spacing w:val="-4"/>
        </w:rPr>
        <w:t xml:space="preserve"> </w:t>
      </w:r>
      <w:r>
        <w:rPr>
          <w:b/>
        </w:rPr>
        <w:t>a</w:t>
      </w:r>
      <w:r>
        <w:rPr>
          <w:b/>
          <w:spacing w:val="-4"/>
        </w:rPr>
        <w:t xml:space="preserve"> </w:t>
      </w:r>
      <w:r>
        <w:rPr>
          <w:b/>
        </w:rPr>
        <w:t>single</w:t>
      </w:r>
      <w:r>
        <w:rPr>
          <w:b/>
          <w:spacing w:val="-4"/>
        </w:rPr>
        <w:t xml:space="preserve"> </w:t>
      </w:r>
      <w:r>
        <w:rPr>
          <w:b/>
        </w:rPr>
        <w:t>PDF</w:t>
      </w:r>
      <w:r>
        <w:rPr>
          <w:b/>
          <w:spacing w:val="-4"/>
        </w:rPr>
        <w:t xml:space="preserve"> </w:t>
      </w:r>
      <w:r>
        <w:rPr>
          <w:b/>
        </w:rPr>
        <w:t>file</w:t>
      </w:r>
      <w:r>
        <w:rPr>
          <w:b/>
          <w:spacing w:val="-4"/>
        </w:rPr>
        <w:t xml:space="preserve"> </w:t>
      </w:r>
      <w:r>
        <w:rPr>
          <w:b/>
        </w:rPr>
        <w:t>version</w:t>
      </w:r>
      <w:r>
        <w:rPr>
          <w:b/>
          <w:spacing w:val="-4"/>
        </w:rPr>
        <w:t xml:space="preserve"> </w:t>
      </w:r>
      <w:r>
        <w:rPr>
          <w:b/>
        </w:rPr>
        <w:t>of</w:t>
      </w:r>
      <w:r>
        <w:rPr>
          <w:b/>
          <w:spacing w:val="-4"/>
        </w:rPr>
        <w:t xml:space="preserve"> </w:t>
      </w:r>
      <w:r>
        <w:rPr>
          <w:b/>
        </w:rPr>
        <w:t>the</w:t>
      </w:r>
      <w:r>
        <w:rPr>
          <w:b/>
          <w:spacing w:val="-4"/>
        </w:rPr>
        <w:t xml:space="preserve"> </w:t>
      </w:r>
      <w:r>
        <w:rPr>
          <w:b/>
        </w:rPr>
        <w:t>proposal</w:t>
      </w:r>
      <w:r>
        <w:rPr>
          <w:b/>
          <w:spacing w:val="-4"/>
        </w:rPr>
        <w:t xml:space="preserve"> </w:t>
      </w:r>
      <w:r>
        <w:rPr>
          <w:b/>
        </w:rPr>
        <w:t>with</w:t>
      </w:r>
      <w:r>
        <w:rPr>
          <w:b/>
          <w:spacing w:val="-4"/>
        </w:rPr>
        <w:t xml:space="preserve"> </w:t>
      </w:r>
      <w:r>
        <w:rPr>
          <w:b/>
        </w:rPr>
        <w:t>all</w:t>
      </w:r>
      <w:r>
        <w:rPr>
          <w:b/>
          <w:spacing w:val="-4"/>
        </w:rPr>
        <w:t xml:space="preserve"> </w:t>
      </w:r>
      <w:r>
        <w:rPr>
          <w:b/>
        </w:rPr>
        <w:t>materials</w:t>
      </w:r>
      <w:r>
        <w:rPr>
          <w:b/>
          <w:spacing w:val="-4"/>
        </w:rPr>
        <w:t xml:space="preserve"> </w:t>
      </w:r>
      <w:r>
        <w:rPr>
          <w:b/>
        </w:rPr>
        <w:t>by</w:t>
      </w:r>
      <w:r>
        <w:rPr>
          <w:b/>
          <w:spacing w:val="-4"/>
        </w:rPr>
        <w:t xml:space="preserve"> </w:t>
      </w:r>
      <w:r>
        <w:rPr>
          <w:b/>
        </w:rPr>
        <w:t>the</w:t>
      </w:r>
      <w:r>
        <w:rPr>
          <w:b/>
          <w:spacing w:val="-4"/>
        </w:rPr>
        <w:t xml:space="preserve"> </w:t>
      </w:r>
      <w:r>
        <w:rPr>
          <w:b/>
        </w:rPr>
        <w:t>RFP deadline of December 1, 202</w:t>
      </w:r>
      <w:r w:rsidR="00BD44E4">
        <w:rPr>
          <w:b/>
        </w:rPr>
        <w:t>2</w:t>
      </w:r>
      <w:r>
        <w:rPr>
          <w:b/>
        </w:rPr>
        <w:t>.</w:t>
      </w:r>
    </w:p>
    <w:p w14:paraId="350225C7" w14:textId="77777777" w:rsidR="00F068A1" w:rsidRDefault="00F068A1">
      <w:pPr>
        <w:pStyle w:val="BodyText"/>
        <w:spacing w:before="11"/>
        <w:rPr>
          <w:b/>
          <w:sz w:val="22"/>
        </w:rPr>
      </w:pPr>
    </w:p>
    <w:p w14:paraId="2E7025FA" w14:textId="77777777" w:rsidR="00F068A1" w:rsidRDefault="00E91787">
      <w:pPr>
        <w:pStyle w:val="Heading1"/>
        <w:rPr>
          <w:u w:val="none"/>
        </w:rPr>
      </w:pPr>
      <w:r>
        <w:rPr>
          <w:u w:val="thick"/>
        </w:rPr>
        <w:t xml:space="preserve">REVIEW </w:t>
      </w:r>
      <w:r>
        <w:rPr>
          <w:spacing w:val="-2"/>
          <w:u w:val="thick"/>
        </w:rPr>
        <w:t>PROCESS</w:t>
      </w:r>
    </w:p>
    <w:p w14:paraId="5094EF68" w14:textId="77777777" w:rsidR="004C4A47" w:rsidRDefault="004C4A47">
      <w:pPr>
        <w:pStyle w:val="BodyText"/>
        <w:spacing w:before="3" w:line="232" w:lineRule="auto"/>
        <w:ind w:left="120" w:right="118"/>
      </w:pPr>
    </w:p>
    <w:p w14:paraId="1F6DA3C4" w14:textId="018B1AEF" w:rsidR="00F068A1" w:rsidRDefault="00E91787">
      <w:pPr>
        <w:pStyle w:val="BodyText"/>
        <w:spacing w:before="3" w:line="232" w:lineRule="auto"/>
        <w:ind w:left="120" w:right="118"/>
      </w:pPr>
      <w:r>
        <w:t xml:space="preserve">The OOST will prioritize projects that engage Oregonians in </w:t>
      </w:r>
      <w:r w:rsidR="00E97620">
        <w:t>nearshore science and monitoring.</w:t>
      </w:r>
      <w:r>
        <w:t xml:space="preserve"> The OOST </w:t>
      </w:r>
      <w:r w:rsidR="00E97620">
        <w:t xml:space="preserve">has </w:t>
      </w:r>
      <w:r>
        <w:t>a broad mandate to advance ocean conservation issues and other statewide</w:t>
      </w:r>
      <w:r>
        <w:rPr>
          <w:spacing w:val="-4"/>
        </w:rPr>
        <w:t xml:space="preserve"> </w:t>
      </w:r>
      <w:r>
        <w:t>ocean</w:t>
      </w:r>
      <w:r>
        <w:rPr>
          <w:spacing w:val="-4"/>
        </w:rPr>
        <w:t xml:space="preserve"> </w:t>
      </w:r>
      <w:r>
        <w:t>planning</w:t>
      </w:r>
      <w:r>
        <w:rPr>
          <w:spacing w:val="-4"/>
        </w:rPr>
        <w:t xml:space="preserve"> </w:t>
      </w:r>
      <w:r>
        <w:t>documents,</w:t>
      </w:r>
      <w:r>
        <w:rPr>
          <w:spacing w:val="-4"/>
        </w:rPr>
        <w:t xml:space="preserve"> </w:t>
      </w:r>
      <w:r>
        <w:t>for</w:t>
      </w:r>
      <w:r>
        <w:rPr>
          <w:spacing w:val="-4"/>
        </w:rPr>
        <w:t xml:space="preserve"> </w:t>
      </w:r>
      <w:r>
        <w:t>the</w:t>
      </w:r>
      <w:r>
        <w:rPr>
          <w:spacing w:val="-4"/>
        </w:rPr>
        <w:t xml:space="preserve"> </w:t>
      </w:r>
      <w:r>
        <w:t>benefit</w:t>
      </w:r>
      <w:r>
        <w:rPr>
          <w:spacing w:val="-4"/>
        </w:rPr>
        <w:t xml:space="preserve"> </w:t>
      </w:r>
      <w:r>
        <w:t>of</w:t>
      </w:r>
      <w:r>
        <w:rPr>
          <w:spacing w:val="-4"/>
        </w:rPr>
        <w:t xml:space="preserve"> </w:t>
      </w:r>
      <w:r>
        <w:t>all</w:t>
      </w:r>
      <w:r>
        <w:rPr>
          <w:spacing w:val="-4"/>
        </w:rPr>
        <w:t xml:space="preserve"> </w:t>
      </w:r>
      <w:r>
        <w:t>Oregonians.</w:t>
      </w:r>
      <w:r>
        <w:rPr>
          <w:spacing w:val="-4"/>
        </w:rPr>
        <w:t xml:space="preserve"> </w:t>
      </w:r>
      <w:r>
        <w:t>Embedded</w:t>
      </w:r>
      <w:r>
        <w:rPr>
          <w:spacing w:val="-4"/>
        </w:rPr>
        <w:t xml:space="preserve"> </w:t>
      </w:r>
      <w:r>
        <w:t>within</w:t>
      </w:r>
      <w:r>
        <w:rPr>
          <w:spacing w:val="-4"/>
        </w:rPr>
        <w:t xml:space="preserve"> </w:t>
      </w:r>
      <w:r>
        <w:t>these mandates</w:t>
      </w:r>
      <w:r>
        <w:rPr>
          <w:spacing w:val="-4"/>
        </w:rPr>
        <w:t xml:space="preserve"> </w:t>
      </w:r>
      <w:r>
        <w:t>are</w:t>
      </w:r>
      <w:r>
        <w:rPr>
          <w:spacing w:val="-4"/>
        </w:rPr>
        <w:t xml:space="preserve"> </w:t>
      </w:r>
      <w:r>
        <w:t>commitments</w:t>
      </w:r>
      <w:r>
        <w:rPr>
          <w:spacing w:val="-4"/>
        </w:rPr>
        <w:t xml:space="preserve"> </w:t>
      </w:r>
      <w:r>
        <w:t>to</w:t>
      </w:r>
      <w:r>
        <w:rPr>
          <w:spacing w:val="-4"/>
        </w:rPr>
        <w:t xml:space="preserve"> </w:t>
      </w:r>
      <w:r>
        <w:t>reach</w:t>
      </w:r>
      <w:r>
        <w:rPr>
          <w:spacing w:val="-4"/>
        </w:rPr>
        <w:t xml:space="preserve"> </w:t>
      </w:r>
      <w:r>
        <w:t>out</w:t>
      </w:r>
      <w:r>
        <w:rPr>
          <w:spacing w:val="-4"/>
        </w:rPr>
        <w:t xml:space="preserve"> </w:t>
      </w:r>
      <w:r>
        <w:t>and</w:t>
      </w:r>
      <w:r>
        <w:rPr>
          <w:spacing w:val="-4"/>
        </w:rPr>
        <w:t xml:space="preserve"> </w:t>
      </w:r>
      <w:r>
        <w:t>engage</w:t>
      </w:r>
      <w:r>
        <w:rPr>
          <w:spacing w:val="-4"/>
        </w:rPr>
        <w:t xml:space="preserve"> </w:t>
      </w:r>
      <w:r>
        <w:t>underserved</w:t>
      </w:r>
      <w:r>
        <w:rPr>
          <w:spacing w:val="-4"/>
        </w:rPr>
        <w:t xml:space="preserve"> </w:t>
      </w:r>
      <w:r>
        <w:t>and</w:t>
      </w:r>
      <w:r>
        <w:rPr>
          <w:spacing w:val="-4"/>
        </w:rPr>
        <w:t xml:space="preserve"> </w:t>
      </w:r>
      <w:r>
        <w:t>under-resourced</w:t>
      </w:r>
      <w:r>
        <w:rPr>
          <w:spacing w:val="-4"/>
        </w:rPr>
        <w:t xml:space="preserve"> </w:t>
      </w:r>
      <w:r>
        <w:t>people and</w:t>
      </w:r>
      <w:r>
        <w:rPr>
          <w:spacing w:val="-5"/>
        </w:rPr>
        <w:t xml:space="preserve"> </w:t>
      </w:r>
      <w:r>
        <w:t>communities</w:t>
      </w:r>
      <w:r>
        <w:rPr>
          <w:spacing w:val="-5"/>
        </w:rPr>
        <w:t xml:space="preserve"> </w:t>
      </w:r>
      <w:r>
        <w:t>who</w:t>
      </w:r>
      <w:r>
        <w:rPr>
          <w:spacing w:val="-5"/>
        </w:rPr>
        <w:t xml:space="preserve"> </w:t>
      </w:r>
      <w:r>
        <w:t>have</w:t>
      </w:r>
      <w:r>
        <w:rPr>
          <w:spacing w:val="-5"/>
        </w:rPr>
        <w:t xml:space="preserve"> </w:t>
      </w:r>
      <w:r>
        <w:t>not</w:t>
      </w:r>
      <w:r>
        <w:rPr>
          <w:spacing w:val="-5"/>
        </w:rPr>
        <w:t xml:space="preserve"> </w:t>
      </w:r>
      <w:r>
        <w:t>traditionally</w:t>
      </w:r>
      <w:r>
        <w:rPr>
          <w:spacing w:val="-5"/>
        </w:rPr>
        <w:t xml:space="preserve"> </w:t>
      </w:r>
      <w:r>
        <w:t>participated</w:t>
      </w:r>
      <w:r>
        <w:rPr>
          <w:spacing w:val="-5"/>
        </w:rPr>
        <w:t xml:space="preserve"> </w:t>
      </w:r>
      <w:r>
        <w:t>in</w:t>
      </w:r>
      <w:r>
        <w:rPr>
          <w:spacing w:val="-5"/>
        </w:rPr>
        <w:t xml:space="preserve"> </w:t>
      </w:r>
      <w:r>
        <w:t>ocean</w:t>
      </w:r>
      <w:r>
        <w:rPr>
          <w:spacing w:val="-5"/>
        </w:rPr>
        <w:t xml:space="preserve"> </w:t>
      </w:r>
      <w:r>
        <w:t>change</w:t>
      </w:r>
      <w:r>
        <w:rPr>
          <w:spacing w:val="-5"/>
        </w:rPr>
        <w:t xml:space="preserve"> </w:t>
      </w:r>
      <w:r>
        <w:t>issues</w:t>
      </w:r>
      <w:r>
        <w:rPr>
          <w:spacing w:val="-5"/>
        </w:rPr>
        <w:t xml:space="preserve"> </w:t>
      </w:r>
      <w:r>
        <w:t>in</w:t>
      </w:r>
      <w:r>
        <w:rPr>
          <w:spacing w:val="-5"/>
        </w:rPr>
        <w:t xml:space="preserve"> </w:t>
      </w:r>
      <w:r>
        <w:t>the</w:t>
      </w:r>
      <w:r>
        <w:rPr>
          <w:spacing w:val="-5"/>
        </w:rPr>
        <w:t xml:space="preserve"> </w:t>
      </w:r>
      <w:r>
        <w:t>past</w:t>
      </w:r>
      <w:r>
        <w:rPr>
          <w:spacing w:val="-5"/>
        </w:rPr>
        <w:t xml:space="preserve"> </w:t>
      </w:r>
      <w:r>
        <w:t>due to various barriers and perceptions, including, but not limited to, ethnicity, race, language, gender,</w:t>
      </w:r>
      <w:r>
        <w:rPr>
          <w:spacing w:val="-3"/>
        </w:rPr>
        <w:t xml:space="preserve"> </w:t>
      </w:r>
      <w:r>
        <w:t>gender</w:t>
      </w:r>
      <w:r>
        <w:rPr>
          <w:spacing w:val="-3"/>
        </w:rPr>
        <w:t xml:space="preserve"> </w:t>
      </w:r>
      <w:r>
        <w:t>identity,</w:t>
      </w:r>
      <w:r>
        <w:rPr>
          <w:spacing w:val="-3"/>
        </w:rPr>
        <w:t xml:space="preserve"> </w:t>
      </w:r>
      <w:r>
        <w:t>sexual</w:t>
      </w:r>
      <w:r>
        <w:rPr>
          <w:spacing w:val="-3"/>
        </w:rPr>
        <w:t xml:space="preserve"> </w:t>
      </w:r>
      <w:r>
        <w:t>orientation,</w:t>
      </w:r>
      <w:r>
        <w:rPr>
          <w:spacing w:val="-3"/>
        </w:rPr>
        <w:t xml:space="preserve"> </w:t>
      </w:r>
      <w:r>
        <w:t>disabilities,</w:t>
      </w:r>
      <w:r>
        <w:rPr>
          <w:spacing w:val="-3"/>
        </w:rPr>
        <w:t xml:space="preserve"> </w:t>
      </w:r>
      <w:r>
        <w:t>or</w:t>
      </w:r>
      <w:r>
        <w:rPr>
          <w:spacing w:val="-3"/>
        </w:rPr>
        <w:t xml:space="preserve"> </w:t>
      </w:r>
      <w:r>
        <w:t>other</w:t>
      </w:r>
      <w:r>
        <w:rPr>
          <w:spacing w:val="-3"/>
        </w:rPr>
        <w:t xml:space="preserve"> </w:t>
      </w:r>
      <w:r>
        <w:t>cultural,</w:t>
      </w:r>
      <w:r>
        <w:rPr>
          <w:spacing w:val="-3"/>
        </w:rPr>
        <w:t xml:space="preserve"> </w:t>
      </w:r>
      <w:r>
        <w:t>religious,</w:t>
      </w:r>
      <w:r>
        <w:rPr>
          <w:spacing w:val="-3"/>
        </w:rPr>
        <w:t xml:space="preserve"> </w:t>
      </w:r>
      <w:r>
        <w:t>or</w:t>
      </w:r>
      <w:r>
        <w:rPr>
          <w:spacing w:val="-3"/>
        </w:rPr>
        <w:t xml:space="preserve"> </w:t>
      </w:r>
      <w:r>
        <w:t xml:space="preserve">economic status, and other considerations as listed in the </w:t>
      </w:r>
      <w:hyperlink r:id="rId20" w:history="1">
        <w:r w:rsidRPr="00A560AD">
          <w:rPr>
            <w:rStyle w:val="Hyperlink"/>
          </w:rPr>
          <w:t>2021 Oregon Climate Equity Blueprint</w:t>
        </w:r>
      </w:hyperlink>
      <w:r>
        <w:t>.</w:t>
      </w:r>
    </w:p>
    <w:p w14:paraId="4C3055AB" w14:textId="77777777" w:rsidR="00F068A1" w:rsidRDefault="00F068A1">
      <w:pPr>
        <w:pStyle w:val="BodyText"/>
        <w:spacing w:before="11"/>
        <w:rPr>
          <w:sz w:val="23"/>
        </w:rPr>
      </w:pPr>
    </w:p>
    <w:p w14:paraId="7ECABC83" w14:textId="7D5AD0B7" w:rsidR="00F068A1" w:rsidRDefault="00E91787" w:rsidP="00E97620">
      <w:pPr>
        <w:pStyle w:val="BodyText"/>
        <w:spacing w:line="232" w:lineRule="auto"/>
        <w:ind w:left="120"/>
      </w:pPr>
      <w:r>
        <w:t>Proposals will be evaluated by a Proposal Review Team consisting of members of the OOST advisory</w:t>
      </w:r>
      <w:r>
        <w:rPr>
          <w:spacing w:val="-4"/>
        </w:rPr>
        <w:t xml:space="preserve"> </w:t>
      </w:r>
      <w:r>
        <w:t>board</w:t>
      </w:r>
      <w:r>
        <w:rPr>
          <w:spacing w:val="-4"/>
        </w:rPr>
        <w:t xml:space="preserve"> </w:t>
      </w:r>
      <w:r>
        <w:t>as</w:t>
      </w:r>
      <w:r>
        <w:rPr>
          <w:spacing w:val="-4"/>
        </w:rPr>
        <w:t xml:space="preserve"> </w:t>
      </w:r>
      <w:r>
        <w:t>well</w:t>
      </w:r>
      <w:r>
        <w:rPr>
          <w:spacing w:val="-4"/>
        </w:rPr>
        <w:t xml:space="preserve"> </w:t>
      </w:r>
      <w:r>
        <w:t>as</w:t>
      </w:r>
      <w:r>
        <w:rPr>
          <w:spacing w:val="-4"/>
        </w:rPr>
        <w:t xml:space="preserve"> </w:t>
      </w:r>
      <w:r>
        <w:t>other</w:t>
      </w:r>
      <w:r>
        <w:rPr>
          <w:spacing w:val="-4"/>
        </w:rPr>
        <w:t xml:space="preserve"> </w:t>
      </w:r>
      <w:r>
        <w:t>regional</w:t>
      </w:r>
      <w:r>
        <w:rPr>
          <w:spacing w:val="-4"/>
        </w:rPr>
        <w:t xml:space="preserve"> </w:t>
      </w:r>
      <w:r>
        <w:t>ocean</w:t>
      </w:r>
      <w:r>
        <w:rPr>
          <w:spacing w:val="-4"/>
        </w:rPr>
        <w:t xml:space="preserve"> </w:t>
      </w:r>
      <w:r>
        <w:t>science</w:t>
      </w:r>
      <w:r>
        <w:rPr>
          <w:spacing w:val="-4"/>
        </w:rPr>
        <w:t xml:space="preserve"> </w:t>
      </w:r>
      <w:r>
        <w:t>and</w:t>
      </w:r>
      <w:r>
        <w:rPr>
          <w:spacing w:val="-4"/>
        </w:rPr>
        <w:t xml:space="preserve"> </w:t>
      </w:r>
      <w:r>
        <w:t>community</w:t>
      </w:r>
      <w:r w:rsidR="00E97620">
        <w:t xml:space="preserve"> </w:t>
      </w:r>
      <w:r>
        <w:t>experts.</w:t>
      </w:r>
      <w:r>
        <w:rPr>
          <w:spacing w:val="-6"/>
        </w:rPr>
        <w:t xml:space="preserve"> </w:t>
      </w:r>
      <w:r>
        <w:t>Proposals</w:t>
      </w:r>
      <w:r>
        <w:rPr>
          <w:spacing w:val="-6"/>
        </w:rPr>
        <w:t xml:space="preserve"> </w:t>
      </w:r>
      <w:r>
        <w:t>will</w:t>
      </w:r>
      <w:r>
        <w:rPr>
          <w:spacing w:val="-6"/>
        </w:rPr>
        <w:t xml:space="preserve"> </w:t>
      </w:r>
      <w:r>
        <w:t>be</w:t>
      </w:r>
      <w:r>
        <w:rPr>
          <w:spacing w:val="-6"/>
        </w:rPr>
        <w:t xml:space="preserve"> </w:t>
      </w:r>
      <w:r>
        <w:t>evaluated</w:t>
      </w:r>
      <w:r>
        <w:rPr>
          <w:spacing w:val="-6"/>
        </w:rPr>
        <w:t xml:space="preserve"> </w:t>
      </w:r>
      <w:r>
        <w:t>using</w:t>
      </w:r>
      <w:r>
        <w:rPr>
          <w:spacing w:val="-6"/>
        </w:rPr>
        <w:t xml:space="preserve"> </w:t>
      </w:r>
      <w:r>
        <w:t>a</w:t>
      </w:r>
      <w:r>
        <w:rPr>
          <w:spacing w:val="-6"/>
        </w:rPr>
        <w:t xml:space="preserve"> </w:t>
      </w:r>
      <w:r>
        <w:t>scoring</w:t>
      </w:r>
      <w:r>
        <w:rPr>
          <w:spacing w:val="-6"/>
        </w:rPr>
        <w:t xml:space="preserve"> </w:t>
      </w:r>
      <w:r>
        <w:t>rubric</w:t>
      </w:r>
      <w:r>
        <w:rPr>
          <w:spacing w:val="-6"/>
        </w:rPr>
        <w:t xml:space="preserve"> </w:t>
      </w:r>
      <w:r>
        <w:t>based</w:t>
      </w:r>
      <w:r>
        <w:rPr>
          <w:spacing w:val="-6"/>
        </w:rPr>
        <w:t xml:space="preserve"> </w:t>
      </w:r>
      <w:r>
        <w:t>on</w:t>
      </w:r>
      <w:r>
        <w:rPr>
          <w:spacing w:val="-6"/>
        </w:rPr>
        <w:t xml:space="preserve"> </w:t>
      </w:r>
      <w:r>
        <w:t>the</w:t>
      </w:r>
      <w:r>
        <w:rPr>
          <w:spacing w:val="-6"/>
        </w:rPr>
        <w:t xml:space="preserve"> </w:t>
      </w:r>
      <w:r>
        <w:t>following</w:t>
      </w:r>
      <w:r>
        <w:rPr>
          <w:spacing w:val="-6"/>
        </w:rPr>
        <w:t xml:space="preserve"> </w:t>
      </w:r>
      <w:r>
        <w:t xml:space="preserve">general </w:t>
      </w:r>
      <w:r>
        <w:rPr>
          <w:spacing w:val="-2"/>
        </w:rPr>
        <w:t>guidelines</w:t>
      </w:r>
      <w:r w:rsidR="005212AE">
        <w:rPr>
          <w:spacing w:val="-2"/>
        </w:rPr>
        <w:t xml:space="preserve"> (note: see proposal scoring criteria on next page)</w:t>
      </w:r>
      <w:r>
        <w:rPr>
          <w:spacing w:val="-2"/>
        </w:rPr>
        <w:t>:</w:t>
      </w:r>
    </w:p>
    <w:p w14:paraId="42AEF2AA" w14:textId="77777777" w:rsidR="00F068A1" w:rsidRDefault="00F068A1">
      <w:pPr>
        <w:pStyle w:val="BodyText"/>
        <w:spacing w:before="6"/>
        <w:rPr>
          <w:sz w:val="23"/>
        </w:rPr>
      </w:pPr>
    </w:p>
    <w:p w14:paraId="4CA02E03" w14:textId="7B7EBA59" w:rsidR="00F068A1" w:rsidRDefault="00E91787" w:rsidP="002476F5">
      <w:pPr>
        <w:pStyle w:val="ListParagraph"/>
        <w:numPr>
          <w:ilvl w:val="0"/>
          <w:numId w:val="1"/>
        </w:numPr>
        <w:tabs>
          <w:tab w:val="left" w:pos="839"/>
          <w:tab w:val="left" w:pos="840"/>
        </w:tabs>
        <w:spacing w:line="232" w:lineRule="auto"/>
        <w:ind w:right="907"/>
      </w:pPr>
      <w:r>
        <w:t>Quality</w:t>
      </w:r>
      <w:r>
        <w:rPr>
          <w:spacing w:val="-7"/>
        </w:rPr>
        <w:t xml:space="preserve"> </w:t>
      </w:r>
      <w:r w:rsidR="002476F5">
        <w:rPr>
          <w:spacing w:val="-7"/>
        </w:rPr>
        <w:t xml:space="preserve">and rationale of </w:t>
      </w:r>
      <w:r>
        <w:t>the</w:t>
      </w:r>
      <w:r>
        <w:rPr>
          <w:spacing w:val="-7"/>
        </w:rPr>
        <w:t xml:space="preserve"> </w:t>
      </w:r>
      <w:r>
        <w:t>submitted</w:t>
      </w:r>
      <w:r>
        <w:rPr>
          <w:spacing w:val="-7"/>
        </w:rPr>
        <w:t xml:space="preserve"> </w:t>
      </w:r>
      <w:r w:rsidR="002476F5">
        <w:rPr>
          <w:spacing w:val="-7"/>
        </w:rPr>
        <w:t xml:space="preserve">project to </w:t>
      </w:r>
      <w:r>
        <w:t>management,</w:t>
      </w:r>
      <w:r>
        <w:rPr>
          <w:spacing w:val="-7"/>
        </w:rPr>
        <w:t xml:space="preserve"> </w:t>
      </w:r>
      <w:r>
        <w:t>research,</w:t>
      </w:r>
      <w:r>
        <w:rPr>
          <w:spacing w:val="-7"/>
        </w:rPr>
        <w:t xml:space="preserve"> </w:t>
      </w:r>
      <w:r w:rsidR="002476F5">
        <w:rPr>
          <w:spacing w:val="-7"/>
        </w:rPr>
        <w:t xml:space="preserve">and </w:t>
      </w:r>
      <w:r>
        <w:t>educational</w:t>
      </w:r>
      <w:r w:rsidR="002476F5">
        <w:t xml:space="preserve"> goals and other components of</w:t>
      </w:r>
      <w:r>
        <w:t xml:space="preserve"> </w:t>
      </w:r>
      <w:r w:rsidR="002476F5">
        <w:t xml:space="preserve">Oregon’s Draft Rocky Habitat Management Plan, </w:t>
      </w:r>
      <w:r w:rsidR="00E97620">
        <w:t xml:space="preserve">Oregon’s Nearshore Strategy, OOST priorities, </w:t>
      </w:r>
      <w:r w:rsidR="002476F5">
        <w:t xml:space="preserve">and Section 419 of House Bill </w:t>
      </w:r>
      <w:proofErr w:type="gramStart"/>
      <w:r w:rsidR="002476F5">
        <w:t>5202</w:t>
      </w:r>
      <w:r>
        <w:t>;</w:t>
      </w:r>
      <w:proofErr w:type="gramEnd"/>
    </w:p>
    <w:p w14:paraId="38120328" w14:textId="51D7C157" w:rsidR="00F068A1" w:rsidRDefault="002476F5" w:rsidP="002476F5">
      <w:pPr>
        <w:pStyle w:val="ListParagraph"/>
        <w:numPr>
          <w:ilvl w:val="0"/>
          <w:numId w:val="1"/>
        </w:numPr>
        <w:tabs>
          <w:tab w:val="left" w:pos="839"/>
          <w:tab w:val="left" w:pos="840"/>
        </w:tabs>
        <w:spacing w:line="284" w:lineRule="exact"/>
      </w:pPr>
      <w:r>
        <w:t>G</w:t>
      </w:r>
      <w:r w:rsidR="00E91787">
        <w:t>eographical</w:t>
      </w:r>
      <w:r w:rsidR="00E91787">
        <w:rPr>
          <w:spacing w:val="-5"/>
        </w:rPr>
        <w:t xml:space="preserve"> </w:t>
      </w:r>
      <w:r w:rsidR="00E91787">
        <w:t>area</w:t>
      </w:r>
      <w:r w:rsidR="00E91787">
        <w:rPr>
          <w:spacing w:val="-5"/>
        </w:rPr>
        <w:t xml:space="preserve"> </w:t>
      </w:r>
      <w:r w:rsidR="00E91787">
        <w:t>of</w:t>
      </w:r>
      <w:r w:rsidR="00E91787">
        <w:rPr>
          <w:spacing w:val="-5"/>
        </w:rPr>
        <w:t xml:space="preserve"> </w:t>
      </w:r>
      <w:r w:rsidR="00E91787">
        <w:t>study</w:t>
      </w:r>
      <w:r w:rsidR="00E91787">
        <w:rPr>
          <w:spacing w:val="-5"/>
        </w:rPr>
        <w:t xml:space="preserve"> </w:t>
      </w:r>
      <w:r w:rsidR="00E91787">
        <w:t>focusing</w:t>
      </w:r>
      <w:r w:rsidR="00E91787">
        <w:rPr>
          <w:spacing w:val="-4"/>
        </w:rPr>
        <w:t xml:space="preserve"> </w:t>
      </w:r>
      <w:r w:rsidR="00E91787">
        <w:t>on</w:t>
      </w:r>
      <w:r w:rsidR="00E91787">
        <w:rPr>
          <w:spacing w:val="-5"/>
        </w:rPr>
        <w:t xml:space="preserve"> </w:t>
      </w:r>
      <w:r w:rsidR="00E91787">
        <w:t>filling</w:t>
      </w:r>
      <w:r w:rsidR="00E91787">
        <w:rPr>
          <w:spacing w:val="-5"/>
        </w:rPr>
        <w:t xml:space="preserve"> </w:t>
      </w:r>
      <w:r w:rsidR="00E91787">
        <w:t>regional</w:t>
      </w:r>
      <w:r w:rsidR="00E91787">
        <w:rPr>
          <w:spacing w:val="-5"/>
        </w:rPr>
        <w:t xml:space="preserve"> </w:t>
      </w:r>
      <w:r w:rsidR="00E91787">
        <w:t>spatial</w:t>
      </w:r>
      <w:r w:rsidR="00E91787">
        <w:rPr>
          <w:spacing w:val="-5"/>
        </w:rPr>
        <w:t xml:space="preserve"> </w:t>
      </w:r>
      <w:r w:rsidR="00E91787">
        <w:t>data</w:t>
      </w:r>
      <w:r w:rsidR="00E91787">
        <w:rPr>
          <w:spacing w:val="-4"/>
        </w:rPr>
        <w:t xml:space="preserve"> </w:t>
      </w:r>
      <w:proofErr w:type="gramStart"/>
      <w:r w:rsidR="00E91787">
        <w:rPr>
          <w:spacing w:val="-2"/>
        </w:rPr>
        <w:t>gaps;</w:t>
      </w:r>
      <w:proofErr w:type="gramEnd"/>
    </w:p>
    <w:p w14:paraId="260FD5BF" w14:textId="19CCF692" w:rsidR="00F068A1" w:rsidRDefault="00E91787" w:rsidP="002476F5">
      <w:pPr>
        <w:pStyle w:val="ListParagraph"/>
        <w:numPr>
          <w:ilvl w:val="0"/>
          <w:numId w:val="1"/>
        </w:numPr>
        <w:tabs>
          <w:tab w:val="left" w:pos="839"/>
          <w:tab w:val="left" w:pos="840"/>
        </w:tabs>
        <w:spacing w:line="285" w:lineRule="exact"/>
      </w:pPr>
      <w:r>
        <w:lastRenderedPageBreak/>
        <w:t>Potential</w:t>
      </w:r>
      <w:r>
        <w:rPr>
          <w:spacing w:val="-7"/>
        </w:rPr>
        <w:t xml:space="preserve"> </w:t>
      </w:r>
      <w:r>
        <w:t>for</w:t>
      </w:r>
      <w:r>
        <w:rPr>
          <w:spacing w:val="-6"/>
        </w:rPr>
        <w:t xml:space="preserve"> </w:t>
      </w:r>
      <w:r>
        <w:t>leveraging</w:t>
      </w:r>
      <w:r>
        <w:rPr>
          <w:spacing w:val="-6"/>
        </w:rPr>
        <w:t xml:space="preserve"> </w:t>
      </w:r>
      <w:r w:rsidR="00C76B25">
        <w:rPr>
          <w:spacing w:val="-6"/>
        </w:rPr>
        <w:t xml:space="preserve">past, </w:t>
      </w:r>
      <w:r>
        <w:t>current</w:t>
      </w:r>
      <w:r w:rsidR="002476F5">
        <w:t>,</w:t>
      </w:r>
      <w:r>
        <w:rPr>
          <w:spacing w:val="-6"/>
        </w:rPr>
        <w:t xml:space="preserve"> </w:t>
      </w:r>
      <w:r>
        <w:t>and</w:t>
      </w:r>
      <w:r>
        <w:rPr>
          <w:spacing w:val="-6"/>
        </w:rPr>
        <w:t xml:space="preserve"> </w:t>
      </w:r>
      <w:r>
        <w:t>future</w:t>
      </w:r>
      <w:r>
        <w:rPr>
          <w:spacing w:val="-6"/>
        </w:rPr>
        <w:t xml:space="preserve"> </w:t>
      </w:r>
      <w:proofErr w:type="gramStart"/>
      <w:r>
        <w:rPr>
          <w:spacing w:val="-2"/>
        </w:rPr>
        <w:t>work;</w:t>
      </w:r>
      <w:proofErr w:type="gramEnd"/>
    </w:p>
    <w:p w14:paraId="4887CD6A" w14:textId="671BF1FD" w:rsidR="00F068A1" w:rsidRDefault="00E91787" w:rsidP="002476F5">
      <w:pPr>
        <w:pStyle w:val="ListParagraph"/>
        <w:numPr>
          <w:ilvl w:val="0"/>
          <w:numId w:val="1"/>
        </w:numPr>
        <w:tabs>
          <w:tab w:val="left" w:pos="839"/>
          <w:tab w:val="left" w:pos="840"/>
        </w:tabs>
        <w:spacing w:before="3" w:line="232" w:lineRule="auto"/>
        <w:ind w:right="100"/>
      </w:pPr>
      <w:r>
        <w:t>Application</w:t>
      </w:r>
      <w:r>
        <w:rPr>
          <w:spacing w:val="-7"/>
        </w:rPr>
        <w:t xml:space="preserve"> </w:t>
      </w:r>
      <w:r>
        <w:t>considerations</w:t>
      </w:r>
      <w:r>
        <w:rPr>
          <w:spacing w:val="-7"/>
        </w:rPr>
        <w:t xml:space="preserve"> </w:t>
      </w:r>
      <w:r>
        <w:t>for</w:t>
      </w:r>
      <w:r>
        <w:rPr>
          <w:spacing w:val="-7"/>
        </w:rPr>
        <w:t xml:space="preserve"> </w:t>
      </w:r>
      <w:r>
        <w:t>local</w:t>
      </w:r>
      <w:r>
        <w:rPr>
          <w:spacing w:val="-7"/>
        </w:rPr>
        <w:t xml:space="preserve"> </w:t>
      </w:r>
      <w:r>
        <w:t>and</w:t>
      </w:r>
      <w:r>
        <w:rPr>
          <w:spacing w:val="-7"/>
        </w:rPr>
        <w:t xml:space="preserve"> </w:t>
      </w:r>
      <w:r>
        <w:t>regional</w:t>
      </w:r>
      <w:r>
        <w:rPr>
          <w:spacing w:val="-7"/>
        </w:rPr>
        <w:t xml:space="preserve"> </w:t>
      </w:r>
      <w:r>
        <w:t>management</w:t>
      </w:r>
      <w:r>
        <w:rPr>
          <w:spacing w:val="-7"/>
        </w:rPr>
        <w:t xml:space="preserve"> </w:t>
      </w:r>
      <w:r>
        <w:t>and</w:t>
      </w:r>
      <w:r>
        <w:rPr>
          <w:spacing w:val="-7"/>
        </w:rPr>
        <w:t xml:space="preserve"> </w:t>
      </w:r>
      <w:r>
        <w:t>other</w:t>
      </w:r>
      <w:r>
        <w:rPr>
          <w:spacing w:val="-7"/>
        </w:rPr>
        <w:t xml:space="preserve"> </w:t>
      </w:r>
      <w:r>
        <w:t>planning</w:t>
      </w:r>
      <w:r>
        <w:rPr>
          <w:spacing w:val="-7"/>
        </w:rPr>
        <w:t xml:space="preserve"> </w:t>
      </w:r>
      <w:r>
        <w:t xml:space="preserve">needs, including those of tribes, local governments, and state </w:t>
      </w:r>
      <w:proofErr w:type="gramStart"/>
      <w:r>
        <w:t>agencies;</w:t>
      </w:r>
      <w:proofErr w:type="gramEnd"/>
      <w:r>
        <w:t xml:space="preserve"> </w:t>
      </w:r>
    </w:p>
    <w:p w14:paraId="1CE02ADC" w14:textId="6D608547" w:rsidR="00F068A1" w:rsidRPr="00E51DF2" w:rsidRDefault="00E91787" w:rsidP="002476F5">
      <w:pPr>
        <w:pStyle w:val="ListParagraph"/>
        <w:numPr>
          <w:ilvl w:val="0"/>
          <w:numId w:val="1"/>
        </w:numPr>
        <w:tabs>
          <w:tab w:val="left" w:pos="840"/>
        </w:tabs>
        <w:spacing w:before="2" w:line="232" w:lineRule="auto"/>
        <w:ind w:right="297"/>
      </w:pPr>
      <w:r>
        <w:t>Engagement</w:t>
      </w:r>
      <w:r>
        <w:rPr>
          <w:spacing w:val="-8"/>
        </w:rPr>
        <w:t xml:space="preserve"> </w:t>
      </w:r>
      <w:r>
        <w:t>with</w:t>
      </w:r>
      <w:r>
        <w:rPr>
          <w:spacing w:val="-8"/>
        </w:rPr>
        <w:t xml:space="preserve"> </w:t>
      </w:r>
      <w:r>
        <w:t>u</w:t>
      </w:r>
      <w:r w:rsidRPr="00E51DF2">
        <w:t>nderserved</w:t>
      </w:r>
      <w:r w:rsidRPr="00E51DF2">
        <w:rPr>
          <w:spacing w:val="-8"/>
        </w:rPr>
        <w:t xml:space="preserve"> </w:t>
      </w:r>
      <w:r w:rsidRPr="00E51DF2">
        <w:t>or</w:t>
      </w:r>
      <w:r w:rsidRPr="00E51DF2">
        <w:rPr>
          <w:spacing w:val="-8"/>
        </w:rPr>
        <w:t xml:space="preserve"> </w:t>
      </w:r>
      <w:r w:rsidRPr="00E51DF2">
        <w:t>under-resourced</w:t>
      </w:r>
      <w:r w:rsidR="00023ECD" w:rsidRPr="00E51DF2">
        <w:t xml:space="preserve"> </w:t>
      </w:r>
      <w:r w:rsidRPr="00E51DF2">
        <w:t>people</w:t>
      </w:r>
      <w:r w:rsidRPr="00E51DF2">
        <w:rPr>
          <w:spacing w:val="-8"/>
        </w:rPr>
        <w:t xml:space="preserve"> </w:t>
      </w:r>
      <w:r w:rsidRPr="00E51DF2">
        <w:t>and</w:t>
      </w:r>
      <w:r w:rsidRPr="00E51DF2">
        <w:rPr>
          <w:spacing w:val="-8"/>
        </w:rPr>
        <w:t xml:space="preserve"> </w:t>
      </w:r>
      <w:r w:rsidRPr="00E51DF2">
        <w:t>communities</w:t>
      </w:r>
      <w:r w:rsidRPr="00E51DF2">
        <w:rPr>
          <w:spacing w:val="-8"/>
        </w:rPr>
        <w:t xml:space="preserve"> </w:t>
      </w:r>
      <w:r w:rsidRPr="00E51DF2">
        <w:t>who</w:t>
      </w:r>
      <w:r w:rsidRPr="00E51DF2">
        <w:rPr>
          <w:spacing w:val="-8"/>
        </w:rPr>
        <w:t xml:space="preserve"> </w:t>
      </w:r>
      <w:r w:rsidRPr="00E51DF2">
        <w:t>have not</w:t>
      </w:r>
      <w:r w:rsidRPr="00E51DF2">
        <w:rPr>
          <w:spacing w:val="-2"/>
        </w:rPr>
        <w:t xml:space="preserve"> </w:t>
      </w:r>
      <w:r w:rsidRPr="00E51DF2">
        <w:t>traditionally</w:t>
      </w:r>
      <w:r w:rsidRPr="00E51DF2">
        <w:rPr>
          <w:spacing w:val="-2"/>
        </w:rPr>
        <w:t xml:space="preserve"> </w:t>
      </w:r>
      <w:r w:rsidRPr="00E51DF2">
        <w:t>participated</w:t>
      </w:r>
      <w:r w:rsidRPr="00E51DF2">
        <w:rPr>
          <w:spacing w:val="-2"/>
        </w:rPr>
        <w:t xml:space="preserve"> </w:t>
      </w:r>
      <w:r w:rsidRPr="00E51DF2">
        <w:t>in</w:t>
      </w:r>
      <w:r w:rsidRPr="00E51DF2">
        <w:rPr>
          <w:spacing w:val="-2"/>
        </w:rPr>
        <w:t xml:space="preserve"> </w:t>
      </w:r>
      <w:r w:rsidRPr="00E51DF2">
        <w:t>ocean</w:t>
      </w:r>
      <w:r w:rsidRPr="00E51DF2">
        <w:rPr>
          <w:spacing w:val="-2"/>
        </w:rPr>
        <w:t xml:space="preserve"> </w:t>
      </w:r>
      <w:r w:rsidRPr="00E51DF2">
        <w:t>change</w:t>
      </w:r>
      <w:r w:rsidRPr="00E51DF2">
        <w:rPr>
          <w:spacing w:val="-2"/>
        </w:rPr>
        <w:t xml:space="preserve"> </w:t>
      </w:r>
      <w:r w:rsidRPr="00E51DF2">
        <w:t>issues</w:t>
      </w:r>
      <w:r w:rsidRPr="00E51DF2">
        <w:rPr>
          <w:spacing w:val="-2"/>
        </w:rPr>
        <w:t xml:space="preserve"> </w:t>
      </w:r>
      <w:r w:rsidRPr="00E51DF2">
        <w:t>in</w:t>
      </w:r>
      <w:r w:rsidRPr="00E51DF2">
        <w:rPr>
          <w:spacing w:val="-2"/>
        </w:rPr>
        <w:t xml:space="preserve"> </w:t>
      </w:r>
      <w:r w:rsidRPr="00E51DF2">
        <w:t>the</w:t>
      </w:r>
      <w:r w:rsidRPr="00E51DF2">
        <w:rPr>
          <w:spacing w:val="-2"/>
        </w:rPr>
        <w:t xml:space="preserve"> </w:t>
      </w:r>
      <w:r w:rsidRPr="00E51DF2">
        <w:t>past</w:t>
      </w:r>
      <w:r w:rsidRPr="00E51DF2">
        <w:rPr>
          <w:spacing w:val="-2"/>
        </w:rPr>
        <w:t xml:space="preserve"> </w:t>
      </w:r>
      <w:r w:rsidRPr="00E51DF2">
        <w:t>due</w:t>
      </w:r>
      <w:r w:rsidRPr="00E51DF2">
        <w:rPr>
          <w:spacing w:val="-2"/>
        </w:rPr>
        <w:t xml:space="preserve"> </w:t>
      </w:r>
      <w:r w:rsidRPr="00E51DF2">
        <w:t>to</w:t>
      </w:r>
      <w:r w:rsidRPr="00E51DF2">
        <w:rPr>
          <w:spacing w:val="-2"/>
        </w:rPr>
        <w:t xml:space="preserve"> </w:t>
      </w:r>
      <w:r w:rsidRPr="00E51DF2">
        <w:t>various</w:t>
      </w:r>
      <w:r w:rsidRPr="00E51DF2">
        <w:rPr>
          <w:spacing w:val="-2"/>
        </w:rPr>
        <w:t xml:space="preserve"> </w:t>
      </w:r>
      <w:r w:rsidRPr="00E51DF2">
        <w:t xml:space="preserve">barriers and </w:t>
      </w:r>
      <w:proofErr w:type="gramStart"/>
      <w:r w:rsidRPr="00E51DF2">
        <w:t>perceptions</w:t>
      </w:r>
      <w:r w:rsidR="002476F5">
        <w:t>;</w:t>
      </w:r>
      <w:proofErr w:type="gramEnd"/>
    </w:p>
    <w:p w14:paraId="0B403E32" w14:textId="4C78D031" w:rsidR="00E669FB" w:rsidRPr="00E51DF2" w:rsidRDefault="00E705CC" w:rsidP="002476F5">
      <w:pPr>
        <w:pStyle w:val="ListParagraph"/>
        <w:numPr>
          <w:ilvl w:val="0"/>
          <w:numId w:val="1"/>
        </w:numPr>
        <w:tabs>
          <w:tab w:val="left" w:pos="840"/>
        </w:tabs>
        <w:spacing w:before="2" w:line="232" w:lineRule="auto"/>
        <w:ind w:right="297"/>
      </w:pPr>
      <w:r w:rsidRPr="00E51DF2">
        <w:t>Feasibility, or likelihood, of successfully achieving project goals</w:t>
      </w:r>
      <w:r w:rsidR="002476F5">
        <w:t xml:space="preserve">; and </w:t>
      </w:r>
    </w:p>
    <w:p w14:paraId="403D4840" w14:textId="08EDABE3" w:rsidR="00023ECD" w:rsidRPr="00E51DF2" w:rsidRDefault="002476F5" w:rsidP="002476F5">
      <w:pPr>
        <w:pStyle w:val="ListParagraph"/>
        <w:numPr>
          <w:ilvl w:val="0"/>
          <w:numId w:val="1"/>
        </w:numPr>
        <w:tabs>
          <w:tab w:val="left" w:pos="840"/>
        </w:tabs>
        <w:spacing w:before="2" w:line="232" w:lineRule="auto"/>
        <w:ind w:right="297"/>
      </w:pPr>
      <w:r>
        <w:t>Demonstrated commitment to c</w:t>
      </w:r>
      <w:r w:rsidR="00023ECD" w:rsidRPr="00E51DF2">
        <w:t>ommunicate the outcomes of the research.</w:t>
      </w:r>
    </w:p>
    <w:p w14:paraId="5ED8FB1C" w14:textId="77777777" w:rsidR="00F068A1" w:rsidRDefault="00F068A1">
      <w:pPr>
        <w:pStyle w:val="BodyText"/>
        <w:spacing w:before="6"/>
        <w:rPr>
          <w:sz w:val="23"/>
        </w:rPr>
      </w:pPr>
    </w:p>
    <w:p w14:paraId="45263C0F" w14:textId="77777777" w:rsidR="00F068A1" w:rsidRDefault="00E91787">
      <w:pPr>
        <w:pStyle w:val="BodyText"/>
        <w:spacing w:before="1" w:line="232" w:lineRule="auto"/>
        <w:ind w:left="120" w:right="344"/>
      </w:pPr>
      <w:r>
        <w:t>During the proposal review process, review panel members may seek expert review of proposals,</w:t>
      </w:r>
      <w:r>
        <w:rPr>
          <w:spacing w:val="-7"/>
        </w:rPr>
        <w:t xml:space="preserve"> </w:t>
      </w:r>
      <w:r>
        <w:t>or</w:t>
      </w:r>
      <w:r>
        <w:rPr>
          <w:spacing w:val="-7"/>
        </w:rPr>
        <w:t xml:space="preserve"> </w:t>
      </w:r>
      <w:r>
        <w:t>a</w:t>
      </w:r>
      <w:r>
        <w:rPr>
          <w:spacing w:val="-7"/>
        </w:rPr>
        <w:t xml:space="preserve"> </w:t>
      </w:r>
      <w:r>
        <w:t>portion</w:t>
      </w:r>
      <w:r>
        <w:rPr>
          <w:spacing w:val="-7"/>
        </w:rPr>
        <w:t xml:space="preserve"> </w:t>
      </w:r>
      <w:r>
        <w:t>of</w:t>
      </w:r>
      <w:r>
        <w:rPr>
          <w:spacing w:val="-7"/>
        </w:rPr>
        <w:t xml:space="preserve"> </w:t>
      </w:r>
      <w:r>
        <w:t>proposals.</w:t>
      </w:r>
      <w:r>
        <w:rPr>
          <w:spacing w:val="-7"/>
        </w:rPr>
        <w:t xml:space="preserve"> </w:t>
      </w:r>
      <w:r>
        <w:t>However,</w:t>
      </w:r>
      <w:r>
        <w:rPr>
          <w:spacing w:val="-7"/>
        </w:rPr>
        <w:t xml:space="preserve"> </w:t>
      </w:r>
      <w:r>
        <w:t>only</w:t>
      </w:r>
      <w:r>
        <w:rPr>
          <w:spacing w:val="-7"/>
        </w:rPr>
        <w:t xml:space="preserve"> </w:t>
      </w:r>
      <w:r>
        <w:t>review</w:t>
      </w:r>
      <w:r>
        <w:rPr>
          <w:spacing w:val="-7"/>
        </w:rPr>
        <w:t xml:space="preserve"> </w:t>
      </w:r>
      <w:r>
        <w:t>panel</w:t>
      </w:r>
      <w:r>
        <w:rPr>
          <w:spacing w:val="-7"/>
        </w:rPr>
        <w:t xml:space="preserve"> </w:t>
      </w:r>
      <w:r>
        <w:t>members</w:t>
      </w:r>
      <w:r>
        <w:rPr>
          <w:spacing w:val="-7"/>
        </w:rPr>
        <w:t xml:space="preserve"> </w:t>
      </w:r>
      <w:r>
        <w:t>will</w:t>
      </w:r>
      <w:r>
        <w:rPr>
          <w:spacing w:val="-7"/>
        </w:rPr>
        <w:t xml:space="preserve"> </w:t>
      </w:r>
      <w:r>
        <w:t>be</w:t>
      </w:r>
      <w:r>
        <w:rPr>
          <w:spacing w:val="-7"/>
        </w:rPr>
        <w:t xml:space="preserve"> </w:t>
      </w:r>
      <w:r>
        <w:t>responsible for</w:t>
      </w:r>
      <w:r>
        <w:rPr>
          <w:spacing w:val="-2"/>
        </w:rPr>
        <w:t xml:space="preserve"> </w:t>
      </w:r>
      <w:r>
        <w:t>scoring</w:t>
      </w:r>
      <w:r>
        <w:rPr>
          <w:spacing w:val="-2"/>
        </w:rPr>
        <w:t xml:space="preserve"> </w:t>
      </w:r>
      <w:r>
        <w:t>each</w:t>
      </w:r>
      <w:r>
        <w:rPr>
          <w:spacing w:val="-1"/>
        </w:rPr>
        <w:t xml:space="preserve"> </w:t>
      </w:r>
      <w:r>
        <w:t>proposal</w:t>
      </w:r>
      <w:r>
        <w:rPr>
          <w:spacing w:val="-2"/>
        </w:rPr>
        <w:t xml:space="preserve"> </w:t>
      </w:r>
      <w:r>
        <w:t>based</w:t>
      </w:r>
      <w:r>
        <w:rPr>
          <w:spacing w:val="-2"/>
        </w:rPr>
        <w:t xml:space="preserve"> </w:t>
      </w:r>
      <w:r>
        <w:t>on</w:t>
      </w:r>
      <w:r>
        <w:rPr>
          <w:spacing w:val="-1"/>
        </w:rPr>
        <w:t xml:space="preserve"> </w:t>
      </w:r>
      <w:r>
        <w:t>criteria</w:t>
      </w:r>
      <w:r>
        <w:rPr>
          <w:spacing w:val="-2"/>
        </w:rPr>
        <w:t xml:space="preserve"> </w:t>
      </w:r>
      <w:r>
        <w:t>established</w:t>
      </w:r>
      <w:r>
        <w:rPr>
          <w:spacing w:val="-2"/>
        </w:rPr>
        <w:t xml:space="preserve"> </w:t>
      </w:r>
      <w:r>
        <w:t>prior</w:t>
      </w:r>
      <w:r>
        <w:rPr>
          <w:spacing w:val="-1"/>
        </w:rPr>
        <w:t xml:space="preserve"> </w:t>
      </w:r>
      <w:r>
        <w:t>to</w:t>
      </w:r>
      <w:r>
        <w:rPr>
          <w:spacing w:val="-2"/>
        </w:rPr>
        <w:t xml:space="preserve"> </w:t>
      </w:r>
      <w:r>
        <w:t>the</w:t>
      </w:r>
      <w:r>
        <w:rPr>
          <w:spacing w:val="-2"/>
        </w:rPr>
        <w:t xml:space="preserve"> </w:t>
      </w:r>
      <w:r>
        <w:t>announcement</w:t>
      </w:r>
      <w:r>
        <w:rPr>
          <w:spacing w:val="-1"/>
        </w:rPr>
        <w:t xml:space="preserve"> </w:t>
      </w:r>
      <w:r>
        <w:t>of</w:t>
      </w:r>
      <w:r>
        <w:rPr>
          <w:spacing w:val="-2"/>
        </w:rPr>
        <w:t xml:space="preserve"> </w:t>
      </w:r>
      <w:r>
        <w:t>the</w:t>
      </w:r>
      <w:r>
        <w:rPr>
          <w:spacing w:val="-1"/>
        </w:rPr>
        <w:t xml:space="preserve"> </w:t>
      </w:r>
      <w:r>
        <w:rPr>
          <w:spacing w:val="-5"/>
        </w:rPr>
        <w:t>RFP.</w:t>
      </w:r>
    </w:p>
    <w:p w14:paraId="66DAF1F3" w14:textId="77777777" w:rsidR="00F068A1" w:rsidRDefault="00F068A1">
      <w:pPr>
        <w:pStyle w:val="BodyText"/>
        <w:spacing w:before="11"/>
        <w:rPr>
          <w:sz w:val="22"/>
        </w:rPr>
      </w:pPr>
    </w:p>
    <w:p w14:paraId="7880E3B2" w14:textId="67AB2FB9" w:rsidR="00F068A1" w:rsidRDefault="00E91787">
      <w:pPr>
        <w:pStyle w:val="Heading1"/>
        <w:spacing w:before="1"/>
        <w:rPr>
          <w:u w:val="none"/>
        </w:rPr>
      </w:pPr>
      <w:r>
        <w:t>RFP</w:t>
      </w:r>
      <w:r>
        <w:rPr>
          <w:spacing w:val="-11"/>
        </w:rPr>
        <w:t xml:space="preserve"> </w:t>
      </w:r>
      <w:r>
        <w:t>STAFF</w:t>
      </w:r>
      <w:r>
        <w:rPr>
          <w:spacing w:val="-11"/>
        </w:rPr>
        <w:t xml:space="preserve"> </w:t>
      </w:r>
      <w:r>
        <w:rPr>
          <w:spacing w:val="-2"/>
        </w:rPr>
        <w:t>CONTACT</w:t>
      </w:r>
    </w:p>
    <w:p w14:paraId="37C5C5DB" w14:textId="77777777" w:rsidR="004C4A47" w:rsidRDefault="004C4A47" w:rsidP="00A81F8C">
      <w:pPr>
        <w:pStyle w:val="BodyText"/>
        <w:spacing w:before="2" w:line="232" w:lineRule="auto"/>
        <w:ind w:left="120"/>
      </w:pPr>
    </w:p>
    <w:p w14:paraId="14F4169F" w14:textId="7CB1458A" w:rsidR="00A81F8C" w:rsidRDefault="00E91787" w:rsidP="00A81F8C">
      <w:pPr>
        <w:pStyle w:val="BodyText"/>
        <w:spacing w:before="2" w:line="232" w:lineRule="auto"/>
        <w:ind w:left="120"/>
      </w:pPr>
      <w:r>
        <w:t>For</w:t>
      </w:r>
      <w:r>
        <w:rPr>
          <w:spacing w:val="-7"/>
        </w:rPr>
        <w:t xml:space="preserve"> </w:t>
      </w:r>
      <w:r>
        <w:t>further</w:t>
      </w:r>
      <w:r>
        <w:rPr>
          <w:spacing w:val="-7"/>
        </w:rPr>
        <w:t xml:space="preserve"> </w:t>
      </w:r>
      <w:r>
        <w:t>information</w:t>
      </w:r>
      <w:r>
        <w:rPr>
          <w:spacing w:val="-7"/>
        </w:rPr>
        <w:t xml:space="preserve"> </w:t>
      </w:r>
      <w:r>
        <w:t>about</w:t>
      </w:r>
      <w:r>
        <w:rPr>
          <w:spacing w:val="-7"/>
        </w:rPr>
        <w:t xml:space="preserve"> </w:t>
      </w:r>
      <w:r>
        <w:t>suitability</w:t>
      </w:r>
      <w:r>
        <w:rPr>
          <w:spacing w:val="-7"/>
        </w:rPr>
        <w:t xml:space="preserve"> </w:t>
      </w:r>
      <w:r>
        <w:t>of</w:t>
      </w:r>
      <w:r>
        <w:rPr>
          <w:spacing w:val="-7"/>
        </w:rPr>
        <w:t xml:space="preserve"> </w:t>
      </w:r>
      <w:r>
        <w:t>potential</w:t>
      </w:r>
      <w:r>
        <w:rPr>
          <w:spacing w:val="-7"/>
        </w:rPr>
        <w:t xml:space="preserve"> </w:t>
      </w:r>
      <w:r>
        <w:t>proposals, the</w:t>
      </w:r>
      <w:r>
        <w:rPr>
          <w:spacing w:val="-8"/>
        </w:rPr>
        <w:t xml:space="preserve"> </w:t>
      </w:r>
      <w:r>
        <w:t>proposal</w:t>
      </w:r>
      <w:r>
        <w:rPr>
          <w:spacing w:val="-8"/>
        </w:rPr>
        <w:t xml:space="preserve"> </w:t>
      </w:r>
      <w:r>
        <w:t>process</w:t>
      </w:r>
      <w:r>
        <w:rPr>
          <w:spacing w:val="-8"/>
        </w:rPr>
        <w:t xml:space="preserve"> </w:t>
      </w:r>
      <w:r>
        <w:t>and</w:t>
      </w:r>
      <w:r>
        <w:rPr>
          <w:spacing w:val="-8"/>
        </w:rPr>
        <w:t xml:space="preserve"> </w:t>
      </w:r>
      <w:r>
        <w:t>eligibility,</w:t>
      </w:r>
      <w:r>
        <w:rPr>
          <w:spacing w:val="-8"/>
        </w:rPr>
        <w:t xml:space="preserve"> </w:t>
      </w:r>
      <w:r>
        <w:t>please</w:t>
      </w:r>
      <w:r>
        <w:rPr>
          <w:spacing w:val="-8"/>
        </w:rPr>
        <w:t xml:space="preserve"> </w:t>
      </w:r>
      <w:r>
        <w:t xml:space="preserve">contact: </w:t>
      </w:r>
      <w:r w:rsidR="00A81F8C">
        <w:br/>
      </w:r>
    </w:p>
    <w:p w14:paraId="289E4217" w14:textId="56468C15" w:rsidR="001B29FA" w:rsidRDefault="00E91787" w:rsidP="00E4530E">
      <w:pPr>
        <w:pStyle w:val="BodyText"/>
        <w:spacing w:before="2" w:line="232" w:lineRule="auto"/>
        <w:ind w:left="720"/>
        <w:rPr>
          <w:color w:val="0562C1"/>
          <w:spacing w:val="-2"/>
          <w:u w:val="single" w:color="0562C1"/>
        </w:rPr>
      </w:pPr>
      <w:r>
        <w:t>Lisa DeBruyckere</w:t>
      </w:r>
      <w:r w:rsidR="00E4530E">
        <w:t xml:space="preserve">, </w:t>
      </w:r>
      <w:r>
        <w:t>Contractor</w:t>
      </w:r>
      <w:r>
        <w:rPr>
          <w:spacing w:val="-12"/>
        </w:rPr>
        <w:t xml:space="preserve"> </w:t>
      </w:r>
      <w:r>
        <w:t>to</w:t>
      </w:r>
      <w:r>
        <w:rPr>
          <w:spacing w:val="-12"/>
        </w:rPr>
        <w:t xml:space="preserve"> </w:t>
      </w:r>
      <w:r>
        <w:t>the</w:t>
      </w:r>
      <w:r>
        <w:rPr>
          <w:spacing w:val="-12"/>
        </w:rPr>
        <w:t xml:space="preserve"> </w:t>
      </w:r>
      <w:r>
        <w:t>Oregon</w:t>
      </w:r>
      <w:r>
        <w:rPr>
          <w:spacing w:val="-12"/>
        </w:rPr>
        <w:t xml:space="preserve"> </w:t>
      </w:r>
      <w:r>
        <w:t>Ocean</w:t>
      </w:r>
      <w:r>
        <w:rPr>
          <w:spacing w:val="-12"/>
        </w:rPr>
        <w:t xml:space="preserve"> </w:t>
      </w:r>
      <w:r>
        <w:t>Science</w:t>
      </w:r>
      <w:r>
        <w:rPr>
          <w:spacing w:val="-12"/>
        </w:rPr>
        <w:t xml:space="preserve"> </w:t>
      </w:r>
      <w:r>
        <w:t xml:space="preserve">Trust </w:t>
      </w:r>
      <w:r w:rsidR="002476F5">
        <w:br/>
      </w:r>
      <w:r>
        <w:t>Creative Resource Strategies, LLC</w:t>
      </w:r>
      <w:r w:rsidR="00A95D0D">
        <w:t>,</w:t>
      </w:r>
      <w:r>
        <w:t xml:space="preserve"> </w:t>
      </w:r>
      <w:hyperlink r:id="rId21">
        <w:r>
          <w:rPr>
            <w:color w:val="0562C1"/>
            <w:spacing w:val="-2"/>
            <w:u w:val="single" w:color="0562C1"/>
          </w:rPr>
          <w:t>OOSTGrants@dsl.oregon.gov</w:t>
        </w:r>
      </w:hyperlink>
      <w:r w:rsidR="001B29FA" w:rsidRPr="00247F1D">
        <w:rPr>
          <w:color w:val="0562C1"/>
          <w:spacing w:val="-2"/>
          <w:u w:color="0562C1"/>
        </w:rPr>
        <w:br w:type="page"/>
      </w:r>
    </w:p>
    <w:p w14:paraId="5825EF70" w14:textId="342D9E35" w:rsidR="00F068A1" w:rsidRPr="00C311D8" w:rsidRDefault="001B29FA" w:rsidP="001B29FA">
      <w:pPr>
        <w:spacing w:line="242" w:lineRule="auto"/>
        <w:ind w:right="3544" w:hanging="15"/>
        <w:rPr>
          <w:b/>
          <w:bCs/>
          <w:color w:val="FF0000"/>
          <w:szCs w:val="24"/>
          <w:u w:val="single"/>
        </w:rPr>
      </w:pPr>
      <w:r w:rsidRPr="001B29FA">
        <w:rPr>
          <w:b/>
          <w:bCs/>
          <w:szCs w:val="24"/>
          <w:u w:val="single"/>
        </w:rPr>
        <w:lastRenderedPageBreak/>
        <w:t>PROPOSAL SCORING CRITERIA</w:t>
      </w:r>
    </w:p>
    <w:p w14:paraId="22CDF5BC" w14:textId="5258FB39" w:rsidR="001B29FA" w:rsidRDefault="001B29FA" w:rsidP="001B29FA">
      <w:pPr>
        <w:spacing w:line="242" w:lineRule="auto"/>
        <w:ind w:right="3544" w:hanging="15"/>
        <w:rPr>
          <w:b/>
          <w:bCs/>
          <w:szCs w:val="24"/>
          <w:u w:val="single"/>
        </w:rPr>
      </w:pPr>
    </w:p>
    <w:p w14:paraId="3AAA8FF3" w14:textId="5A51E809" w:rsidR="001B29FA" w:rsidRDefault="001B29FA" w:rsidP="00534FD3">
      <w:pPr>
        <w:spacing w:line="242" w:lineRule="auto"/>
        <w:ind w:right="36" w:hanging="15"/>
        <w:rPr>
          <w:szCs w:val="24"/>
        </w:rPr>
      </w:pPr>
      <w:r w:rsidRPr="001B29FA">
        <w:rPr>
          <w:b/>
          <w:bCs/>
          <w:szCs w:val="24"/>
        </w:rPr>
        <w:t>Specific Project Criteria</w:t>
      </w:r>
      <w:r>
        <w:rPr>
          <w:szCs w:val="24"/>
        </w:rPr>
        <w:t xml:space="preserve"> (as stated in </w:t>
      </w:r>
      <w:r w:rsidR="00A8143A">
        <w:rPr>
          <w:szCs w:val="24"/>
        </w:rPr>
        <w:t xml:space="preserve">each </w:t>
      </w:r>
      <w:r>
        <w:rPr>
          <w:szCs w:val="24"/>
        </w:rPr>
        <w:t>appendi</w:t>
      </w:r>
      <w:r w:rsidR="00A8143A">
        <w:rPr>
          <w:szCs w:val="24"/>
        </w:rPr>
        <w:t>x</w:t>
      </w:r>
      <w:r>
        <w:rPr>
          <w:szCs w:val="24"/>
        </w:rPr>
        <w:t>)</w:t>
      </w:r>
      <w:r w:rsidR="0082637F">
        <w:rPr>
          <w:szCs w:val="24"/>
        </w:rPr>
        <w:t xml:space="preserve"> (50 Points)</w:t>
      </w:r>
    </w:p>
    <w:p w14:paraId="6C390000" w14:textId="77777777" w:rsidR="008F0190" w:rsidRDefault="001B29FA" w:rsidP="00534FD3">
      <w:pPr>
        <w:pStyle w:val="ListParagraph"/>
        <w:numPr>
          <w:ilvl w:val="0"/>
          <w:numId w:val="12"/>
        </w:numPr>
        <w:spacing w:line="242" w:lineRule="auto"/>
        <w:ind w:right="36"/>
        <w:rPr>
          <w:szCs w:val="24"/>
        </w:rPr>
      </w:pPr>
      <w:r>
        <w:rPr>
          <w:szCs w:val="24"/>
        </w:rPr>
        <w:t>Project is responsive to the specific criteria stated within the RFP Appendices</w:t>
      </w:r>
      <w:r w:rsidR="008F0190">
        <w:rPr>
          <w:szCs w:val="24"/>
        </w:rPr>
        <w:t>.</w:t>
      </w:r>
    </w:p>
    <w:p w14:paraId="615F8AE0" w14:textId="71706E54" w:rsidR="001B29FA" w:rsidRDefault="008F0190" w:rsidP="00534FD3">
      <w:pPr>
        <w:pStyle w:val="ListParagraph"/>
        <w:numPr>
          <w:ilvl w:val="0"/>
          <w:numId w:val="12"/>
        </w:numPr>
        <w:spacing w:line="242" w:lineRule="auto"/>
        <w:ind w:right="36"/>
        <w:rPr>
          <w:szCs w:val="24"/>
        </w:rPr>
      </w:pPr>
      <w:r>
        <w:rPr>
          <w:szCs w:val="24"/>
        </w:rPr>
        <w:t xml:space="preserve">Project </w:t>
      </w:r>
      <w:r w:rsidR="001B29FA">
        <w:rPr>
          <w:szCs w:val="24"/>
        </w:rPr>
        <w:t>is designed such that the goals and objectives can be met within the timeframe of the proposal.</w:t>
      </w:r>
    </w:p>
    <w:p w14:paraId="07F5266F" w14:textId="3CC20C99" w:rsidR="00343345" w:rsidRPr="00343345" w:rsidRDefault="00343345" w:rsidP="00343345">
      <w:pPr>
        <w:pStyle w:val="ListParagraph"/>
        <w:numPr>
          <w:ilvl w:val="0"/>
          <w:numId w:val="12"/>
        </w:numPr>
        <w:spacing w:line="242" w:lineRule="auto"/>
        <w:ind w:right="36"/>
        <w:rPr>
          <w:szCs w:val="24"/>
        </w:rPr>
      </w:pPr>
      <w:r>
        <w:rPr>
          <w:szCs w:val="24"/>
        </w:rPr>
        <w:t>Project advances the state of the science through use of robust methods that are clear and understandable in the proposal.</w:t>
      </w:r>
    </w:p>
    <w:p w14:paraId="50E71408" w14:textId="6F3ACBF0" w:rsidR="001B29FA" w:rsidRDefault="001B29FA" w:rsidP="00534FD3">
      <w:pPr>
        <w:pStyle w:val="ListParagraph"/>
        <w:numPr>
          <w:ilvl w:val="0"/>
          <w:numId w:val="12"/>
        </w:numPr>
        <w:spacing w:line="242" w:lineRule="auto"/>
        <w:ind w:right="36"/>
        <w:rPr>
          <w:szCs w:val="24"/>
        </w:rPr>
      </w:pPr>
      <w:r>
        <w:rPr>
          <w:szCs w:val="24"/>
        </w:rPr>
        <w:t>Project deliverables are clearly defined in the proposal and are in a</w:t>
      </w:r>
      <w:r w:rsidR="00430E34">
        <w:rPr>
          <w:szCs w:val="24"/>
        </w:rPr>
        <w:t xml:space="preserve"> useful and </w:t>
      </w:r>
      <w:r>
        <w:rPr>
          <w:szCs w:val="24"/>
        </w:rPr>
        <w:t>appropriate format for intended users/stakeholders.</w:t>
      </w:r>
    </w:p>
    <w:p w14:paraId="047154EF" w14:textId="4872658C" w:rsidR="001B29FA" w:rsidRDefault="001B29FA" w:rsidP="00534FD3">
      <w:pPr>
        <w:pStyle w:val="ListParagraph"/>
        <w:numPr>
          <w:ilvl w:val="0"/>
          <w:numId w:val="12"/>
        </w:numPr>
        <w:spacing w:line="242" w:lineRule="auto"/>
        <w:ind w:right="36"/>
        <w:rPr>
          <w:szCs w:val="24"/>
        </w:rPr>
      </w:pPr>
      <w:r>
        <w:rPr>
          <w:szCs w:val="24"/>
        </w:rPr>
        <w:t xml:space="preserve">Project has technically sound management, research, or educational rationale and benefits, which </w:t>
      </w:r>
      <w:r w:rsidR="00430E34">
        <w:rPr>
          <w:szCs w:val="24"/>
        </w:rPr>
        <w:t xml:space="preserve">are </w:t>
      </w:r>
      <w:r>
        <w:rPr>
          <w:szCs w:val="24"/>
        </w:rPr>
        <w:t>explained in detail in the proposal.</w:t>
      </w:r>
    </w:p>
    <w:p w14:paraId="72EA69D0" w14:textId="0DEBB3B5" w:rsidR="001B29FA" w:rsidRDefault="001B29FA" w:rsidP="00534FD3">
      <w:pPr>
        <w:spacing w:line="242" w:lineRule="auto"/>
        <w:ind w:right="36"/>
        <w:rPr>
          <w:szCs w:val="24"/>
        </w:rPr>
      </w:pPr>
    </w:p>
    <w:p w14:paraId="2659CD45" w14:textId="1543ACBA" w:rsidR="001B29FA" w:rsidRDefault="001B29FA" w:rsidP="00534FD3">
      <w:pPr>
        <w:spacing w:line="242" w:lineRule="auto"/>
        <w:ind w:right="36"/>
        <w:rPr>
          <w:b/>
          <w:bCs/>
          <w:szCs w:val="24"/>
        </w:rPr>
      </w:pPr>
      <w:r w:rsidRPr="001B29FA">
        <w:rPr>
          <w:b/>
          <w:bCs/>
          <w:szCs w:val="24"/>
        </w:rPr>
        <w:t>Project Team Qualifications</w:t>
      </w:r>
      <w:r w:rsidR="0082637F">
        <w:rPr>
          <w:b/>
          <w:bCs/>
          <w:szCs w:val="24"/>
        </w:rPr>
        <w:t xml:space="preserve"> </w:t>
      </w:r>
      <w:r w:rsidR="0082637F">
        <w:rPr>
          <w:szCs w:val="24"/>
        </w:rPr>
        <w:t>(15 points)</w:t>
      </w:r>
    </w:p>
    <w:p w14:paraId="7C33F523" w14:textId="232DDE35" w:rsidR="001B29FA" w:rsidRDefault="001B29FA" w:rsidP="00534FD3">
      <w:pPr>
        <w:pStyle w:val="ListParagraph"/>
        <w:numPr>
          <w:ilvl w:val="0"/>
          <w:numId w:val="13"/>
        </w:numPr>
        <w:spacing w:line="242" w:lineRule="auto"/>
        <w:ind w:right="36"/>
        <w:rPr>
          <w:szCs w:val="24"/>
        </w:rPr>
      </w:pPr>
      <w:r>
        <w:rPr>
          <w:szCs w:val="24"/>
        </w:rPr>
        <w:t>Principal applicants have specialized knowledge relevant to nearshore research and monitoring.</w:t>
      </w:r>
    </w:p>
    <w:p w14:paraId="31B2693A" w14:textId="2AAAF3E4" w:rsidR="001B29FA" w:rsidRDefault="001B29FA" w:rsidP="00534FD3">
      <w:pPr>
        <w:pStyle w:val="ListParagraph"/>
        <w:numPr>
          <w:ilvl w:val="0"/>
          <w:numId w:val="13"/>
        </w:numPr>
        <w:spacing w:line="242" w:lineRule="auto"/>
        <w:ind w:right="36"/>
        <w:rPr>
          <w:szCs w:val="24"/>
        </w:rPr>
      </w:pPr>
      <w:r>
        <w:rPr>
          <w:szCs w:val="24"/>
        </w:rPr>
        <w:t>Principal applicants have research, or appropriate experience, relevant to the proposed work.</w:t>
      </w:r>
    </w:p>
    <w:p w14:paraId="7B5B4824" w14:textId="730ACF5F" w:rsidR="001B29FA" w:rsidRDefault="001B29FA" w:rsidP="00534FD3">
      <w:pPr>
        <w:pStyle w:val="ListParagraph"/>
        <w:numPr>
          <w:ilvl w:val="0"/>
          <w:numId w:val="13"/>
        </w:numPr>
        <w:spacing w:line="242" w:lineRule="auto"/>
        <w:ind w:right="36"/>
        <w:rPr>
          <w:szCs w:val="24"/>
        </w:rPr>
      </w:pPr>
      <w:r>
        <w:rPr>
          <w:szCs w:val="24"/>
        </w:rPr>
        <w:t>Principal applicants have a demonstrated understanding of the</w:t>
      </w:r>
      <w:r w:rsidR="00534FD3">
        <w:rPr>
          <w:szCs w:val="24"/>
        </w:rPr>
        <w:t xml:space="preserve"> effects </w:t>
      </w:r>
      <w:r w:rsidR="004947C6">
        <w:rPr>
          <w:szCs w:val="24"/>
        </w:rPr>
        <w:t>(+ and –)</w:t>
      </w:r>
      <w:r w:rsidR="00534FD3">
        <w:rPr>
          <w:szCs w:val="24"/>
        </w:rPr>
        <w:t xml:space="preserve"> people have on nearshore environments and the suite of ecosystem benefits healthy nearshore resources provide to people and coastal communities.</w:t>
      </w:r>
    </w:p>
    <w:p w14:paraId="00C256FE" w14:textId="193B80D5" w:rsidR="00534FD3" w:rsidRDefault="00534FD3" w:rsidP="00534FD3">
      <w:pPr>
        <w:pStyle w:val="ListParagraph"/>
        <w:numPr>
          <w:ilvl w:val="0"/>
          <w:numId w:val="13"/>
        </w:numPr>
        <w:spacing w:line="242" w:lineRule="auto"/>
        <w:ind w:right="36"/>
        <w:rPr>
          <w:szCs w:val="24"/>
        </w:rPr>
      </w:pPr>
      <w:r>
        <w:rPr>
          <w:szCs w:val="24"/>
        </w:rPr>
        <w:t>Preference will be given to principal applicants that have experience working with species and habitats in Oregon marine ecosystems.</w:t>
      </w:r>
    </w:p>
    <w:p w14:paraId="1ACA212E" w14:textId="303FF3B0" w:rsidR="00534FD3" w:rsidRDefault="00534FD3" w:rsidP="00534FD3">
      <w:pPr>
        <w:pStyle w:val="ListParagraph"/>
        <w:numPr>
          <w:ilvl w:val="0"/>
          <w:numId w:val="13"/>
        </w:numPr>
        <w:spacing w:line="242" w:lineRule="auto"/>
        <w:ind w:right="36"/>
        <w:rPr>
          <w:szCs w:val="24"/>
        </w:rPr>
      </w:pPr>
      <w:r>
        <w:rPr>
          <w:szCs w:val="24"/>
        </w:rPr>
        <w:t xml:space="preserve">Preference will be given to projects that include collaborations with local, </w:t>
      </w:r>
      <w:r w:rsidR="00196925">
        <w:rPr>
          <w:szCs w:val="24"/>
        </w:rPr>
        <w:t>T</w:t>
      </w:r>
      <w:r w:rsidR="000F0997">
        <w:rPr>
          <w:szCs w:val="24"/>
        </w:rPr>
        <w:t xml:space="preserve">ribal, </w:t>
      </w:r>
      <w:r>
        <w:rPr>
          <w:szCs w:val="24"/>
        </w:rPr>
        <w:t xml:space="preserve">state, and regional partners, </w:t>
      </w:r>
      <w:r w:rsidR="00757E18">
        <w:rPr>
          <w:szCs w:val="24"/>
        </w:rPr>
        <w:t>even if</w:t>
      </w:r>
      <w:r>
        <w:rPr>
          <w:szCs w:val="24"/>
        </w:rPr>
        <w:t xml:space="preserve"> not receiving project funds for time/and or materials.</w:t>
      </w:r>
    </w:p>
    <w:p w14:paraId="7DCB9C89" w14:textId="76AEFA03" w:rsidR="00196925" w:rsidRDefault="00196925" w:rsidP="00534FD3">
      <w:pPr>
        <w:pStyle w:val="ListParagraph"/>
        <w:numPr>
          <w:ilvl w:val="0"/>
          <w:numId w:val="13"/>
        </w:numPr>
        <w:spacing w:line="242" w:lineRule="auto"/>
        <w:ind w:right="36"/>
        <w:rPr>
          <w:szCs w:val="24"/>
        </w:rPr>
      </w:pPr>
      <w:r>
        <w:rPr>
          <w:szCs w:val="24"/>
        </w:rPr>
        <w:t>Preference will be given to proposals that incorporate interdisciplinary research teams.</w:t>
      </w:r>
    </w:p>
    <w:p w14:paraId="1B731D06" w14:textId="163AA3F8" w:rsidR="00534FD3" w:rsidRDefault="00534FD3" w:rsidP="00534FD3">
      <w:pPr>
        <w:spacing w:line="242" w:lineRule="auto"/>
        <w:ind w:right="36"/>
        <w:rPr>
          <w:szCs w:val="24"/>
        </w:rPr>
      </w:pPr>
    </w:p>
    <w:p w14:paraId="62B116AA" w14:textId="52D36CBC" w:rsidR="00534FD3" w:rsidRDefault="00534FD3" w:rsidP="00534FD3">
      <w:pPr>
        <w:spacing w:line="242" w:lineRule="auto"/>
        <w:ind w:right="36"/>
        <w:rPr>
          <w:b/>
          <w:bCs/>
          <w:szCs w:val="24"/>
        </w:rPr>
      </w:pPr>
      <w:r>
        <w:rPr>
          <w:b/>
          <w:bCs/>
          <w:szCs w:val="24"/>
        </w:rPr>
        <w:t>Project Budget</w:t>
      </w:r>
      <w:r w:rsidR="0082637F">
        <w:rPr>
          <w:b/>
          <w:bCs/>
          <w:szCs w:val="24"/>
        </w:rPr>
        <w:t xml:space="preserve"> </w:t>
      </w:r>
      <w:r w:rsidR="0082637F">
        <w:rPr>
          <w:szCs w:val="24"/>
        </w:rPr>
        <w:t>(15 points)</w:t>
      </w:r>
    </w:p>
    <w:p w14:paraId="03612C45" w14:textId="207476AA" w:rsidR="00534FD3" w:rsidRDefault="00534FD3" w:rsidP="00534FD3">
      <w:pPr>
        <w:pStyle w:val="ListParagraph"/>
        <w:numPr>
          <w:ilvl w:val="0"/>
          <w:numId w:val="14"/>
        </w:numPr>
        <w:spacing w:line="242" w:lineRule="auto"/>
        <w:ind w:right="36"/>
        <w:rPr>
          <w:szCs w:val="24"/>
        </w:rPr>
      </w:pPr>
      <w:r>
        <w:rPr>
          <w:szCs w:val="24"/>
        </w:rPr>
        <w:t xml:space="preserve">Overall project budget </w:t>
      </w:r>
      <w:r w:rsidR="00ED5AC5">
        <w:rPr>
          <w:szCs w:val="24"/>
        </w:rPr>
        <w:t>is</w:t>
      </w:r>
      <w:r>
        <w:rPr>
          <w:szCs w:val="24"/>
        </w:rPr>
        <w:t xml:space="preserve"> justified and aligned with project goals, outcomes, and timelines.</w:t>
      </w:r>
    </w:p>
    <w:p w14:paraId="7FC95C86" w14:textId="2EF9156D" w:rsidR="00534FD3" w:rsidRDefault="00534FD3" w:rsidP="00534FD3">
      <w:pPr>
        <w:pStyle w:val="ListParagraph"/>
        <w:numPr>
          <w:ilvl w:val="0"/>
          <w:numId w:val="14"/>
        </w:numPr>
        <w:spacing w:line="242" w:lineRule="auto"/>
        <w:ind w:right="36"/>
        <w:rPr>
          <w:szCs w:val="24"/>
        </w:rPr>
      </w:pPr>
      <w:r>
        <w:rPr>
          <w:szCs w:val="24"/>
        </w:rPr>
        <w:t xml:space="preserve">Project supplies and materials as well as personnel costs (if any requested) are reasonable to accomplish goals and outcomes and </w:t>
      </w:r>
      <w:r w:rsidR="0001405A">
        <w:rPr>
          <w:szCs w:val="24"/>
        </w:rPr>
        <w:t>are</w:t>
      </w:r>
      <w:r>
        <w:rPr>
          <w:szCs w:val="24"/>
        </w:rPr>
        <w:t xml:space="preserve"> clearly described in </w:t>
      </w:r>
      <w:r w:rsidR="004947C6">
        <w:rPr>
          <w:szCs w:val="24"/>
        </w:rPr>
        <w:t xml:space="preserve">the </w:t>
      </w:r>
      <w:r>
        <w:rPr>
          <w:szCs w:val="24"/>
        </w:rPr>
        <w:t>budget narrative.</w:t>
      </w:r>
    </w:p>
    <w:p w14:paraId="66A3D89E" w14:textId="581E08DD" w:rsidR="00534FD3" w:rsidRDefault="00534FD3" w:rsidP="00534FD3">
      <w:pPr>
        <w:pStyle w:val="ListParagraph"/>
        <w:numPr>
          <w:ilvl w:val="0"/>
          <w:numId w:val="14"/>
        </w:numPr>
        <w:spacing w:line="242" w:lineRule="auto"/>
        <w:ind w:right="36"/>
        <w:rPr>
          <w:szCs w:val="24"/>
        </w:rPr>
      </w:pPr>
      <w:r>
        <w:rPr>
          <w:szCs w:val="24"/>
        </w:rPr>
        <w:t>Preference will be given to projects that have potential for leveraging other work (including past funded projects, current funded projects.</w:t>
      </w:r>
    </w:p>
    <w:p w14:paraId="0BEFD8DA" w14:textId="04B227F8" w:rsidR="00534FD3" w:rsidRDefault="00534FD3" w:rsidP="00534FD3">
      <w:pPr>
        <w:spacing w:line="242" w:lineRule="auto"/>
        <w:ind w:right="36"/>
        <w:rPr>
          <w:szCs w:val="24"/>
        </w:rPr>
      </w:pPr>
    </w:p>
    <w:p w14:paraId="41B40473" w14:textId="741C03D6" w:rsidR="00534FD3" w:rsidRPr="0082637F" w:rsidRDefault="00534FD3" w:rsidP="0082637F">
      <w:pPr>
        <w:spacing w:line="242" w:lineRule="auto"/>
        <w:ind w:right="36"/>
        <w:rPr>
          <w:rFonts w:asciiTheme="minorHAnsi" w:hAnsiTheme="minorHAnsi" w:cstheme="minorHAnsi"/>
          <w:szCs w:val="24"/>
        </w:rPr>
      </w:pPr>
      <w:r w:rsidRPr="0082637F">
        <w:rPr>
          <w:b/>
          <w:bCs/>
          <w:szCs w:val="24"/>
        </w:rPr>
        <w:t>Ore</w:t>
      </w:r>
      <w:r w:rsidRPr="0082637F">
        <w:rPr>
          <w:rFonts w:asciiTheme="minorHAnsi" w:hAnsiTheme="minorHAnsi" w:cstheme="minorHAnsi"/>
          <w:b/>
          <w:bCs/>
          <w:szCs w:val="24"/>
        </w:rPr>
        <w:t>gon Community Impacts and Focus</w:t>
      </w:r>
      <w:r w:rsidR="0082637F">
        <w:rPr>
          <w:rFonts w:asciiTheme="minorHAnsi" w:hAnsiTheme="minorHAnsi" w:cstheme="minorHAnsi"/>
          <w:b/>
          <w:bCs/>
          <w:szCs w:val="24"/>
        </w:rPr>
        <w:t xml:space="preserve"> </w:t>
      </w:r>
      <w:r w:rsidR="0082637F">
        <w:rPr>
          <w:rFonts w:asciiTheme="minorHAnsi" w:hAnsiTheme="minorHAnsi" w:cstheme="minorHAnsi"/>
          <w:szCs w:val="24"/>
        </w:rPr>
        <w:t>(10 points)</w:t>
      </w:r>
    </w:p>
    <w:p w14:paraId="017F3C90" w14:textId="26B02E7F" w:rsidR="00534FD3" w:rsidRDefault="00534FD3" w:rsidP="00534FD3">
      <w:pPr>
        <w:pStyle w:val="font8"/>
        <w:numPr>
          <w:ilvl w:val="0"/>
          <w:numId w:val="16"/>
        </w:numPr>
        <w:spacing w:before="0" w:beforeAutospacing="0" w:after="0" w:afterAutospacing="0"/>
        <w:textAlignment w:val="baseline"/>
        <w:rPr>
          <w:rFonts w:asciiTheme="minorHAnsi" w:hAnsiTheme="minorHAnsi" w:cstheme="minorHAnsi"/>
        </w:rPr>
      </w:pPr>
      <w:r w:rsidRPr="00534FD3">
        <w:rPr>
          <w:rFonts w:asciiTheme="minorHAnsi" w:hAnsiTheme="minorHAnsi" w:cstheme="minorHAnsi"/>
        </w:rPr>
        <w:t>Project must fill identified data gaps that are specific to Oregon, although may be regional in scope, through alignment with State-wide resource management, planning, and governance initiatives (e.g., </w:t>
      </w:r>
      <w:hyperlink r:id="rId22" w:tgtFrame="_blank" w:history="1">
        <w:r w:rsidRPr="00534FD3">
          <w:rPr>
            <w:rStyle w:val="Hyperlink"/>
            <w:rFonts w:asciiTheme="minorHAnsi" w:hAnsiTheme="minorHAnsi" w:cstheme="minorHAnsi"/>
            <w:bdr w:val="none" w:sz="0" w:space="0" w:color="auto" w:frame="1"/>
          </w:rPr>
          <w:t>Oregon Climate Adaptation Framework</w:t>
        </w:r>
      </w:hyperlink>
      <w:r w:rsidRPr="00534FD3">
        <w:rPr>
          <w:rFonts w:asciiTheme="minorHAnsi" w:hAnsiTheme="minorHAnsi" w:cstheme="minorHAnsi"/>
        </w:rPr>
        <w:t>, </w:t>
      </w:r>
      <w:hyperlink r:id="rId23" w:anchor=":~:text=The%20mission%20of%20Oregon's%20Nearshore,and%20future%20generations%20of%20Oregonians." w:tgtFrame="_blank" w:history="1">
        <w:r w:rsidRPr="00534FD3">
          <w:rPr>
            <w:rStyle w:val="Hyperlink"/>
            <w:rFonts w:asciiTheme="minorHAnsi" w:hAnsiTheme="minorHAnsi" w:cstheme="minorHAnsi"/>
            <w:bdr w:val="none" w:sz="0" w:space="0" w:color="auto" w:frame="1"/>
          </w:rPr>
          <w:t xml:space="preserve">Oregon Nearshore </w:t>
        </w:r>
        <w:r w:rsidR="0082637F">
          <w:rPr>
            <w:rStyle w:val="Hyperlink"/>
            <w:rFonts w:asciiTheme="minorHAnsi" w:hAnsiTheme="minorHAnsi" w:cstheme="minorHAnsi"/>
            <w:bdr w:val="none" w:sz="0" w:space="0" w:color="auto" w:frame="1"/>
          </w:rPr>
          <w:t>C</w:t>
        </w:r>
        <w:r w:rsidRPr="00534FD3">
          <w:rPr>
            <w:rStyle w:val="Hyperlink"/>
            <w:rFonts w:asciiTheme="minorHAnsi" w:hAnsiTheme="minorHAnsi" w:cstheme="minorHAnsi"/>
            <w:bdr w:val="none" w:sz="0" w:space="0" w:color="auto" w:frame="1"/>
          </w:rPr>
          <w:t xml:space="preserve">onservation </w:t>
        </w:r>
        <w:r w:rsidR="0082637F">
          <w:rPr>
            <w:rStyle w:val="Hyperlink"/>
            <w:rFonts w:asciiTheme="minorHAnsi" w:hAnsiTheme="minorHAnsi" w:cstheme="minorHAnsi"/>
            <w:bdr w:val="none" w:sz="0" w:space="0" w:color="auto" w:frame="1"/>
          </w:rPr>
          <w:t>S</w:t>
        </w:r>
        <w:r w:rsidRPr="00534FD3">
          <w:rPr>
            <w:rStyle w:val="Hyperlink"/>
            <w:rFonts w:asciiTheme="minorHAnsi" w:hAnsiTheme="minorHAnsi" w:cstheme="minorHAnsi"/>
            <w:bdr w:val="none" w:sz="0" w:space="0" w:color="auto" w:frame="1"/>
          </w:rPr>
          <w:t>trategy</w:t>
        </w:r>
      </w:hyperlink>
      <w:r w:rsidRPr="00534FD3">
        <w:rPr>
          <w:rFonts w:asciiTheme="minorHAnsi" w:hAnsiTheme="minorHAnsi" w:cstheme="minorHAnsi"/>
        </w:rPr>
        <w:t>, </w:t>
      </w:r>
      <w:hyperlink r:id="rId24" w:tgtFrame="_blank" w:history="1">
        <w:r w:rsidRPr="00534FD3">
          <w:rPr>
            <w:rStyle w:val="Hyperlink"/>
            <w:rFonts w:asciiTheme="minorHAnsi" w:hAnsiTheme="minorHAnsi" w:cstheme="minorHAnsi"/>
            <w:bdr w:val="none" w:sz="0" w:space="0" w:color="auto" w:frame="1"/>
          </w:rPr>
          <w:t>Oregon Territorial Sea Planning</w:t>
        </w:r>
      </w:hyperlink>
      <w:r w:rsidRPr="00534FD3">
        <w:rPr>
          <w:rFonts w:asciiTheme="minorHAnsi" w:hAnsiTheme="minorHAnsi" w:cstheme="minorHAnsi"/>
        </w:rPr>
        <w:t>). </w:t>
      </w:r>
    </w:p>
    <w:p w14:paraId="23BAC9EB" w14:textId="20C9FCDF" w:rsidR="00D21D4A" w:rsidRDefault="00D21D4A" w:rsidP="00534FD3">
      <w:pPr>
        <w:pStyle w:val="font8"/>
        <w:numPr>
          <w:ilvl w:val="0"/>
          <w:numId w:val="16"/>
        </w:numPr>
        <w:spacing w:before="0" w:beforeAutospacing="0" w:after="0" w:afterAutospacing="0"/>
        <w:textAlignment w:val="baseline"/>
        <w:rPr>
          <w:rFonts w:asciiTheme="minorHAnsi" w:hAnsiTheme="minorHAnsi" w:cstheme="minorHAnsi"/>
        </w:rPr>
      </w:pPr>
      <w:r>
        <w:rPr>
          <w:rFonts w:asciiTheme="minorHAnsi" w:hAnsiTheme="minorHAnsi" w:cstheme="minorHAnsi"/>
        </w:rPr>
        <w:t>Preference will be given to projects that incorporate elements that advance our understanding of human/wildlife interactions in nearshore environments.</w:t>
      </w:r>
    </w:p>
    <w:p w14:paraId="60B7E188" w14:textId="77777777" w:rsidR="00534FD3" w:rsidRDefault="00534FD3" w:rsidP="00534FD3">
      <w:pPr>
        <w:pStyle w:val="font8"/>
        <w:numPr>
          <w:ilvl w:val="0"/>
          <w:numId w:val="16"/>
        </w:numPr>
        <w:spacing w:before="0" w:beforeAutospacing="0" w:after="0" w:afterAutospacing="0"/>
        <w:textAlignment w:val="baseline"/>
        <w:rPr>
          <w:rFonts w:asciiTheme="minorHAnsi" w:hAnsiTheme="minorHAnsi" w:cstheme="minorHAnsi"/>
        </w:rPr>
      </w:pPr>
      <w:r w:rsidRPr="00534FD3">
        <w:rPr>
          <w:rFonts w:asciiTheme="minorHAnsi" w:hAnsiTheme="minorHAnsi" w:cstheme="minorHAnsi"/>
        </w:rPr>
        <w:t>Project must support Oregon community (human and/or ecosystem) adaptation and resiliency by complementing Oregon Action Plans (e.g., </w:t>
      </w:r>
      <w:hyperlink r:id="rId25" w:tgtFrame="_blank" w:history="1">
        <w:r w:rsidRPr="00534FD3">
          <w:rPr>
            <w:rStyle w:val="Hyperlink"/>
            <w:rFonts w:asciiTheme="minorHAnsi" w:hAnsiTheme="minorHAnsi" w:cstheme="minorHAnsi"/>
            <w:bdr w:val="none" w:sz="0" w:space="0" w:color="auto" w:frame="1"/>
          </w:rPr>
          <w:t>OAH Council</w:t>
        </w:r>
      </w:hyperlink>
      <w:r w:rsidRPr="00534FD3">
        <w:rPr>
          <w:rFonts w:asciiTheme="minorHAnsi" w:hAnsiTheme="minorHAnsi" w:cstheme="minorHAnsi"/>
        </w:rPr>
        <w:t>, </w:t>
      </w:r>
      <w:hyperlink r:id="rId26" w:tgtFrame="_blank" w:history="1">
        <w:r w:rsidRPr="00534FD3">
          <w:rPr>
            <w:rStyle w:val="Hyperlink"/>
            <w:rFonts w:asciiTheme="minorHAnsi" w:hAnsiTheme="minorHAnsi" w:cstheme="minorHAnsi"/>
            <w:bdr w:val="none" w:sz="0" w:space="0" w:color="auto" w:frame="1"/>
          </w:rPr>
          <w:t>Oregon Global Warming Commission</w:t>
        </w:r>
      </w:hyperlink>
      <w:r w:rsidRPr="00534FD3">
        <w:rPr>
          <w:rFonts w:asciiTheme="minorHAnsi" w:hAnsiTheme="minorHAnsi" w:cstheme="minorHAnsi"/>
        </w:rPr>
        <w:t>, </w:t>
      </w:r>
      <w:hyperlink r:id="rId27" w:tgtFrame="_blank" w:history="1">
        <w:r w:rsidRPr="00534FD3">
          <w:rPr>
            <w:rStyle w:val="Hyperlink"/>
            <w:rFonts w:asciiTheme="minorHAnsi" w:hAnsiTheme="minorHAnsi" w:cstheme="minorHAnsi"/>
            <w:bdr w:val="none" w:sz="0" w:space="0" w:color="auto" w:frame="1"/>
          </w:rPr>
          <w:t>Oregon Climate Research Institute</w:t>
        </w:r>
      </w:hyperlink>
      <w:r w:rsidRPr="00534FD3">
        <w:rPr>
          <w:rFonts w:asciiTheme="minorHAnsi" w:hAnsiTheme="minorHAnsi" w:cstheme="minorHAnsi"/>
        </w:rPr>
        <w:t>, </w:t>
      </w:r>
      <w:hyperlink r:id="rId28" w:tgtFrame="_blank" w:history="1">
        <w:r w:rsidRPr="00534FD3">
          <w:rPr>
            <w:rStyle w:val="Hyperlink"/>
            <w:rFonts w:asciiTheme="minorHAnsi" w:hAnsiTheme="minorHAnsi" w:cstheme="minorHAnsi"/>
            <w:bdr w:val="none" w:sz="0" w:space="0" w:color="auto" w:frame="1"/>
          </w:rPr>
          <w:t>Oregon Sustainability Board</w:t>
        </w:r>
      </w:hyperlink>
      <w:r w:rsidRPr="00534FD3">
        <w:rPr>
          <w:rFonts w:asciiTheme="minorHAnsi" w:hAnsiTheme="minorHAnsi" w:cstheme="minorHAnsi"/>
        </w:rPr>
        <w:t>, Local Climate Adaptation Plans). </w:t>
      </w:r>
    </w:p>
    <w:p w14:paraId="097FAC9E" w14:textId="72ECBE4D" w:rsidR="00070507" w:rsidRPr="00D57FF9" w:rsidRDefault="00534FD3" w:rsidP="00764EF0">
      <w:pPr>
        <w:pStyle w:val="font8"/>
        <w:spacing w:before="0" w:beforeAutospacing="0" w:after="0" w:afterAutospacing="0"/>
        <w:ind w:left="720"/>
        <w:textAlignment w:val="baseline"/>
        <w:rPr>
          <w:rFonts w:asciiTheme="minorHAnsi" w:hAnsiTheme="minorHAnsi" w:cstheme="minorHAnsi"/>
        </w:rPr>
      </w:pPr>
      <w:r w:rsidRPr="00534FD3">
        <w:rPr>
          <w:rFonts w:asciiTheme="minorHAnsi" w:hAnsiTheme="minorHAnsi" w:cstheme="minorHAnsi"/>
        </w:rPr>
        <w:t xml:space="preserve">Preference will be given to projects that </w:t>
      </w:r>
      <w:r w:rsidR="0020768C">
        <w:rPr>
          <w:rFonts w:asciiTheme="minorHAnsi" w:hAnsiTheme="minorHAnsi" w:cstheme="minorHAnsi"/>
        </w:rPr>
        <w:t xml:space="preserve">partner with, </w:t>
      </w:r>
      <w:r w:rsidRPr="00534FD3">
        <w:rPr>
          <w:rFonts w:asciiTheme="minorHAnsi" w:hAnsiTheme="minorHAnsi" w:cstheme="minorHAnsi"/>
        </w:rPr>
        <w:t xml:space="preserve">engage, inform, and or explore the role of underserved people </w:t>
      </w:r>
      <w:r w:rsidR="0095099A">
        <w:rPr>
          <w:rFonts w:asciiTheme="minorHAnsi" w:hAnsiTheme="minorHAnsi" w:cstheme="minorHAnsi"/>
        </w:rPr>
        <w:t>such as BIPOC communities, rights</w:t>
      </w:r>
      <w:r w:rsidR="00010FCB">
        <w:rPr>
          <w:rFonts w:asciiTheme="minorHAnsi" w:hAnsiTheme="minorHAnsi" w:cstheme="minorHAnsi"/>
        </w:rPr>
        <w:t>-</w:t>
      </w:r>
      <w:r w:rsidR="0095099A">
        <w:rPr>
          <w:rFonts w:asciiTheme="minorHAnsi" w:hAnsiTheme="minorHAnsi" w:cstheme="minorHAnsi"/>
        </w:rPr>
        <w:t>holder</w:t>
      </w:r>
      <w:r w:rsidR="00010FCB">
        <w:rPr>
          <w:rFonts w:asciiTheme="minorHAnsi" w:hAnsiTheme="minorHAnsi" w:cstheme="minorHAnsi"/>
        </w:rPr>
        <w:t>s</w:t>
      </w:r>
      <w:r w:rsidR="0095099A">
        <w:rPr>
          <w:rFonts w:asciiTheme="minorHAnsi" w:hAnsiTheme="minorHAnsi" w:cstheme="minorHAnsi"/>
        </w:rPr>
        <w:t xml:space="preserve"> including tribes, </w:t>
      </w:r>
      <w:r w:rsidRPr="00534FD3">
        <w:rPr>
          <w:rFonts w:asciiTheme="minorHAnsi" w:hAnsiTheme="minorHAnsi" w:cstheme="minorHAnsi"/>
        </w:rPr>
        <w:t xml:space="preserve">and </w:t>
      </w:r>
      <w:r w:rsidR="0095099A">
        <w:rPr>
          <w:rFonts w:asciiTheme="minorHAnsi" w:hAnsiTheme="minorHAnsi" w:cstheme="minorHAnsi"/>
        </w:rPr>
        <w:t xml:space="preserve">other members of </w:t>
      </w:r>
      <w:r w:rsidR="0095099A">
        <w:rPr>
          <w:rFonts w:asciiTheme="minorHAnsi" w:hAnsiTheme="minorHAnsi" w:cstheme="minorHAnsi"/>
        </w:rPr>
        <w:lastRenderedPageBreak/>
        <w:t>local</w:t>
      </w:r>
      <w:r w:rsidRPr="00534FD3">
        <w:rPr>
          <w:rFonts w:asciiTheme="minorHAnsi" w:hAnsiTheme="minorHAnsi" w:cstheme="minorHAnsi"/>
        </w:rPr>
        <w:t xml:space="preserve"> communities who have not </w:t>
      </w:r>
      <w:r w:rsidR="00010FCB">
        <w:rPr>
          <w:rFonts w:asciiTheme="minorHAnsi" w:hAnsiTheme="minorHAnsi" w:cstheme="minorHAnsi"/>
        </w:rPr>
        <w:t>historically</w:t>
      </w:r>
      <w:r w:rsidR="00010FCB" w:rsidRPr="00534FD3">
        <w:rPr>
          <w:rFonts w:asciiTheme="minorHAnsi" w:hAnsiTheme="minorHAnsi" w:cstheme="minorHAnsi"/>
        </w:rPr>
        <w:t xml:space="preserve"> </w:t>
      </w:r>
      <w:r w:rsidRPr="00534FD3">
        <w:rPr>
          <w:rFonts w:asciiTheme="minorHAnsi" w:hAnsiTheme="minorHAnsi" w:cstheme="minorHAnsi"/>
        </w:rPr>
        <w:t>participated in ocean change issues due to various barriers and perceptions</w:t>
      </w:r>
      <w:r w:rsidR="00537FFA">
        <w:rPr>
          <w:rFonts w:asciiTheme="minorHAnsi" w:hAnsiTheme="minorHAnsi" w:cstheme="minorHAnsi"/>
        </w:rPr>
        <w:t>, including</w:t>
      </w:r>
      <w:r w:rsidRPr="00534FD3">
        <w:rPr>
          <w:rFonts w:asciiTheme="minorHAnsi" w:hAnsiTheme="minorHAnsi" w:cstheme="minorHAnsi"/>
        </w:rPr>
        <w:t xml:space="preserve"> in </w:t>
      </w:r>
      <w:r w:rsidR="00537FFA">
        <w:rPr>
          <w:rFonts w:asciiTheme="minorHAnsi" w:hAnsiTheme="minorHAnsi" w:cstheme="minorHAnsi"/>
        </w:rPr>
        <w:t>co-development of research</w:t>
      </w:r>
      <w:r w:rsidR="00537FFA" w:rsidRPr="00534FD3">
        <w:rPr>
          <w:rFonts w:asciiTheme="minorHAnsi" w:hAnsiTheme="minorHAnsi" w:cstheme="minorHAnsi"/>
        </w:rPr>
        <w:t xml:space="preserve"> </w:t>
      </w:r>
      <w:r w:rsidRPr="00534FD3">
        <w:rPr>
          <w:rFonts w:asciiTheme="minorHAnsi" w:hAnsiTheme="minorHAnsi" w:cstheme="minorHAnsi"/>
        </w:rPr>
        <w:t>design, engagement in work</w:t>
      </w:r>
      <w:r w:rsidR="001C4253">
        <w:rPr>
          <w:rFonts w:asciiTheme="minorHAnsi" w:hAnsiTheme="minorHAnsi" w:cstheme="minorHAnsi"/>
        </w:rPr>
        <w:t>,</w:t>
      </w:r>
      <w:r w:rsidRPr="00534FD3">
        <w:rPr>
          <w:rFonts w:asciiTheme="minorHAnsi" w:hAnsiTheme="minorHAnsi" w:cstheme="minorHAnsi"/>
        </w:rPr>
        <w:t xml:space="preserve"> or as beneficiaries of deliverables (see </w:t>
      </w:r>
      <w:hyperlink r:id="rId29" w:tgtFrame="_blank" w:history="1">
        <w:r w:rsidRPr="00534FD3">
          <w:rPr>
            <w:rStyle w:val="Hyperlink"/>
            <w:rFonts w:asciiTheme="minorHAnsi" w:hAnsiTheme="minorHAnsi" w:cstheme="minorHAnsi"/>
            <w:bdr w:val="none" w:sz="0" w:space="0" w:color="auto" w:frame="1"/>
          </w:rPr>
          <w:t>Oregon Climate Equity Blueprint</w:t>
        </w:r>
      </w:hyperlink>
      <w:r w:rsidRPr="00534FD3">
        <w:rPr>
          <w:rFonts w:asciiTheme="minorHAnsi" w:hAnsiTheme="minorHAnsi" w:cstheme="minorHAnsi"/>
        </w:rPr>
        <w:t>).</w:t>
      </w:r>
    </w:p>
    <w:p w14:paraId="0A1B9389" w14:textId="77777777" w:rsidR="00247F1D" w:rsidRDefault="00247F1D" w:rsidP="00764EF0">
      <w:pPr>
        <w:pStyle w:val="font8"/>
        <w:spacing w:before="0" w:beforeAutospacing="0" w:after="0" w:afterAutospacing="0"/>
        <w:textAlignment w:val="baseline"/>
        <w:rPr>
          <w:rFonts w:asciiTheme="minorHAnsi" w:hAnsiTheme="minorHAnsi" w:cstheme="minorHAnsi"/>
        </w:rPr>
      </w:pPr>
    </w:p>
    <w:p w14:paraId="39AC992D" w14:textId="515B4F44" w:rsidR="00247F1D" w:rsidRPr="00C12369" w:rsidRDefault="00247F1D" w:rsidP="00C12369">
      <w:pPr>
        <w:pStyle w:val="font8"/>
        <w:spacing w:before="0" w:beforeAutospacing="0" w:after="0" w:afterAutospacing="0"/>
        <w:textAlignment w:val="baseline"/>
        <w:rPr>
          <w:rFonts w:asciiTheme="minorHAnsi" w:hAnsiTheme="minorHAnsi" w:cstheme="minorHAnsi"/>
        </w:rPr>
      </w:pPr>
      <w:r w:rsidRPr="00247F1D">
        <w:rPr>
          <w:rFonts w:asciiTheme="minorHAnsi" w:hAnsiTheme="minorHAnsi" w:cstheme="minorHAnsi"/>
          <w:b/>
          <w:bCs/>
        </w:rPr>
        <w:t>Information Sharing</w:t>
      </w:r>
      <w:r w:rsidR="00927253">
        <w:rPr>
          <w:rFonts w:asciiTheme="minorHAnsi" w:hAnsiTheme="minorHAnsi" w:cstheme="minorHAnsi"/>
          <w:b/>
          <w:bCs/>
        </w:rPr>
        <w:t xml:space="preserve"> and Public Engagement</w:t>
      </w:r>
      <w:r w:rsidR="00C12369">
        <w:rPr>
          <w:rFonts w:asciiTheme="minorHAnsi" w:hAnsiTheme="minorHAnsi" w:cstheme="minorHAnsi"/>
          <w:b/>
          <w:bCs/>
        </w:rPr>
        <w:t xml:space="preserve"> </w:t>
      </w:r>
      <w:r w:rsidR="00C12369">
        <w:rPr>
          <w:rFonts w:asciiTheme="minorHAnsi" w:hAnsiTheme="minorHAnsi" w:cstheme="minorHAnsi"/>
        </w:rPr>
        <w:t>(10 points)</w:t>
      </w:r>
    </w:p>
    <w:p w14:paraId="2DDD948E" w14:textId="60E6E98A" w:rsidR="00247F1D" w:rsidRDefault="00247F1D" w:rsidP="00247F1D">
      <w:pPr>
        <w:pStyle w:val="font8"/>
        <w:numPr>
          <w:ilvl w:val="0"/>
          <w:numId w:val="19"/>
        </w:numPr>
        <w:spacing w:before="0" w:beforeAutospacing="0" w:after="0" w:afterAutospacing="0"/>
        <w:textAlignment w:val="baseline"/>
        <w:rPr>
          <w:rFonts w:asciiTheme="minorHAnsi" w:hAnsiTheme="minorHAnsi" w:cstheme="minorHAnsi"/>
        </w:rPr>
      </w:pPr>
      <w:r w:rsidRPr="00247F1D">
        <w:rPr>
          <w:rFonts w:asciiTheme="minorHAnsi" w:hAnsiTheme="minorHAnsi" w:cstheme="minorHAnsi"/>
        </w:rPr>
        <w:t xml:space="preserve">Project must clearly state what work products will be developed </w:t>
      </w:r>
      <w:r w:rsidR="002C2488">
        <w:rPr>
          <w:rFonts w:asciiTheme="minorHAnsi" w:hAnsiTheme="minorHAnsi" w:cstheme="minorHAnsi"/>
        </w:rPr>
        <w:t xml:space="preserve">by </w:t>
      </w:r>
      <w:r w:rsidRPr="00247F1D">
        <w:rPr>
          <w:rFonts w:asciiTheme="minorHAnsi" w:hAnsiTheme="minorHAnsi" w:cstheme="minorHAnsi"/>
        </w:rPr>
        <w:t>the project and how access to work products will be considered throughout the project timeline (e.g., use of multiple languages in final products, use of both written and oral presentations at multiple locations around Oregon, considerations of internet access in rural communities, etc.).</w:t>
      </w:r>
    </w:p>
    <w:p w14:paraId="2EDE6FFB" w14:textId="4EBB317A" w:rsidR="00247F1D" w:rsidRDefault="00247F1D" w:rsidP="00247F1D">
      <w:pPr>
        <w:pStyle w:val="font8"/>
        <w:numPr>
          <w:ilvl w:val="0"/>
          <w:numId w:val="19"/>
        </w:numPr>
        <w:spacing w:before="0" w:beforeAutospacing="0" w:after="0" w:afterAutospacing="0"/>
        <w:textAlignment w:val="baseline"/>
        <w:rPr>
          <w:rFonts w:asciiTheme="minorHAnsi" w:hAnsiTheme="minorHAnsi" w:cstheme="minorHAnsi"/>
        </w:rPr>
      </w:pPr>
      <w:r w:rsidRPr="00247F1D">
        <w:rPr>
          <w:rFonts w:asciiTheme="minorHAnsi" w:hAnsiTheme="minorHAnsi" w:cstheme="minorHAnsi"/>
        </w:rPr>
        <w:t xml:space="preserve">Project must clearly state what data formats will be generated </w:t>
      </w:r>
      <w:r w:rsidR="002C2488">
        <w:rPr>
          <w:rFonts w:asciiTheme="minorHAnsi" w:hAnsiTheme="minorHAnsi" w:cstheme="minorHAnsi"/>
        </w:rPr>
        <w:t>by the</w:t>
      </w:r>
      <w:r w:rsidRPr="00247F1D">
        <w:rPr>
          <w:rFonts w:asciiTheme="minorHAnsi" w:hAnsiTheme="minorHAnsi" w:cstheme="minorHAnsi"/>
        </w:rPr>
        <w:t xml:space="preserve"> project and how data will be disseminated to public databases and to appropriate state agencies in a timely manner.</w:t>
      </w:r>
    </w:p>
    <w:p w14:paraId="7E8F9564" w14:textId="274F38B8" w:rsidR="00413ABD" w:rsidRPr="00413ABD" w:rsidRDefault="00413ABD" w:rsidP="00413ABD">
      <w:pPr>
        <w:pStyle w:val="font8"/>
        <w:numPr>
          <w:ilvl w:val="0"/>
          <w:numId w:val="19"/>
        </w:numPr>
        <w:spacing w:before="0" w:beforeAutospacing="0" w:after="0" w:afterAutospacing="0"/>
        <w:textAlignment w:val="baseline"/>
        <w:rPr>
          <w:rFonts w:asciiTheme="minorHAnsi" w:hAnsiTheme="minorHAnsi" w:cstheme="minorHAnsi"/>
        </w:rPr>
      </w:pPr>
      <w:r w:rsidRPr="00247F1D">
        <w:rPr>
          <w:rFonts w:asciiTheme="minorHAnsi" w:hAnsiTheme="minorHAnsi" w:cstheme="minorHAnsi"/>
        </w:rPr>
        <w:t>Project must clearly define and justify the timeline for data and work product information sharing. </w:t>
      </w:r>
    </w:p>
    <w:p w14:paraId="2C3D2825" w14:textId="77777777" w:rsidR="00584CFD" w:rsidRDefault="00247F1D" w:rsidP="00247F1D">
      <w:pPr>
        <w:pStyle w:val="font8"/>
        <w:numPr>
          <w:ilvl w:val="0"/>
          <w:numId w:val="19"/>
        </w:numPr>
        <w:spacing w:before="0" w:beforeAutospacing="0" w:after="0" w:afterAutospacing="0"/>
        <w:textAlignment w:val="baseline"/>
        <w:rPr>
          <w:rFonts w:asciiTheme="minorHAnsi" w:hAnsiTheme="minorHAnsi" w:cstheme="minorHAnsi"/>
        </w:rPr>
      </w:pPr>
      <w:r>
        <w:rPr>
          <w:rFonts w:asciiTheme="minorHAnsi" w:hAnsiTheme="minorHAnsi" w:cstheme="minorHAnsi"/>
        </w:rPr>
        <w:t>Project must describe all strategies that advance public engagement.</w:t>
      </w:r>
    </w:p>
    <w:p w14:paraId="14A41427" w14:textId="52FFE52E" w:rsidR="00247F1D" w:rsidRDefault="00584CFD" w:rsidP="00247F1D">
      <w:pPr>
        <w:pStyle w:val="font8"/>
        <w:numPr>
          <w:ilvl w:val="0"/>
          <w:numId w:val="19"/>
        </w:numPr>
        <w:spacing w:before="0" w:beforeAutospacing="0" w:after="0" w:afterAutospacing="0"/>
        <w:textAlignment w:val="baseline"/>
        <w:rPr>
          <w:rFonts w:asciiTheme="minorHAnsi" w:hAnsiTheme="minorHAnsi" w:cstheme="minorHAnsi"/>
        </w:rPr>
      </w:pPr>
      <w:r>
        <w:rPr>
          <w:rFonts w:asciiTheme="minorHAnsi" w:hAnsiTheme="minorHAnsi" w:cstheme="minorHAnsi"/>
        </w:rPr>
        <w:t>Project budget should account for funding needs for outreach.</w:t>
      </w:r>
      <w:r w:rsidR="00247F1D">
        <w:rPr>
          <w:rFonts w:asciiTheme="minorHAnsi" w:hAnsiTheme="minorHAnsi" w:cstheme="minorHAnsi"/>
        </w:rPr>
        <w:br w:type="page"/>
      </w:r>
    </w:p>
    <w:p w14:paraId="3E07FC70" w14:textId="59A4EAA2" w:rsidR="00247F1D" w:rsidRDefault="00247F1D" w:rsidP="00247F1D">
      <w:pPr>
        <w:pStyle w:val="font8"/>
        <w:spacing w:before="0" w:beforeAutospacing="0" w:after="0" w:afterAutospacing="0"/>
        <w:textAlignment w:val="baseline"/>
        <w:rPr>
          <w:rFonts w:asciiTheme="minorHAnsi" w:hAnsiTheme="minorHAnsi" w:cstheme="minorHAnsi"/>
          <w:b/>
          <w:bCs/>
          <w:i/>
          <w:iCs/>
        </w:rPr>
      </w:pPr>
      <w:r w:rsidRPr="00247F1D">
        <w:rPr>
          <w:rFonts w:asciiTheme="minorHAnsi" w:hAnsiTheme="minorHAnsi" w:cstheme="minorHAnsi"/>
          <w:b/>
          <w:bCs/>
          <w:i/>
          <w:iCs/>
        </w:rPr>
        <w:lastRenderedPageBreak/>
        <w:t xml:space="preserve">Appendix A </w:t>
      </w:r>
      <w:r>
        <w:rPr>
          <w:rFonts w:asciiTheme="minorHAnsi" w:hAnsiTheme="minorHAnsi" w:cstheme="minorHAnsi"/>
          <w:b/>
          <w:bCs/>
          <w:i/>
          <w:iCs/>
        </w:rPr>
        <w:t>–</w:t>
      </w:r>
      <w:r w:rsidRPr="00247F1D">
        <w:rPr>
          <w:rFonts w:asciiTheme="minorHAnsi" w:hAnsiTheme="minorHAnsi" w:cstheme="minorHAnsi"/>
          <w:b/>
          <w:bCs/>
          <w:i/>
          <w:iCs/>
        </w:rPr>
        <w:t xml:space="preserve"> </w:t>
      </w:r>
      <w:r>
        <w:rPr>
          <w:rFonts w:asciiTheme="minorHAnsi" w:hAnsiTheme="minorHAnsi" w:cstheme="minorHAnsi"/>
          <w:b/>
          <w:bCs/>
          <w:i/>
          <w:iCs/>
        </w:rPr>
        <w:t xml:space="preserve">Nearshore Data Collection </w:t>
      </w:r>
    </w:p>
    <w:p w14:paraId="26CA3F2A" w14:textId="37E600D4" w:rsidR="00AB6C8E" w:rsidRDefault="00AB6C8E" w:rsidP="00247F1D">
      <w:pPr>
        <w:pStyle w:val="font8"/>
        <w:spacing w:before="0" w:beforeAutospacing="0" w:after="0" w:afterAutospacing="0"/>
        <w:textAlignment w:val="baseline"/>
        <w:rPr>
          <w:rFonts w:asciiTheme="minorHAnsi" w:hAnsiTheme="minorHAnsi" w:cstheme="minorHAnsi"/>
          <w:b/>
          <w:bCs/>
          <w:i/>
          <w:iCs/>
        </w:rPr>
      </w:pPr>
    </w:p>
    <w:p w14:paraId="0DBAA54D" w14:textId="2D403A31" w:rsidR="00AB6C8E" w:rsidRPr="00AB6C8E" w:rsidRDefault="00AB6C8E" w:rsidP="00247F1D">
      <w:pPr>
        <w:pStyle w:val="font8"/>
        <w:spacing w:before="0" w:beforeAutospacing="0" w:after="0" w:afterAutospacing="0"/>
        <w:textAlignment w:val="baseline"/>
        <w:rPr>
          <w:rFonts w:asciiTheme="minorHAnsi" w:hAnsiTheme="minorHAnsi" w:cstheme="minorHAnsi"/>
          <w:b/>
          <w:bCs/>
          <w:u w:val="single"/>
        </w:rPr>
      </w:pPr>
      <w:r w:rsidRPr="00AB6C8E">
        <w:rPr>
          <w:rFonts w:asciiTheme="minorHAnsi" w:hAnsiTheme="minorHAnsi" w:cstheme="minorHAnsi"/>
          <w:b/>
          <w:bCs/>
          <w:u w:val="single"/>
        </w:rPr>
        <w:t>Background</w:t>
      </w:r>
    </w:p>
    <w:p w14:paraId="69E070F6" w14:textId="689D8C24" w:rsidR="006E0E26" w:rsidRDefault="00AB6C8E" w:rsidP="006E0E26">
      <w:pPr>
        <w:spacing w:line="242" w:lineRule="auto"/>
        <w:ind w:right="36" w:hanging="15"/>
        <w:rPr>
          <w:rFonts w:asciiTheme="minorHAnsi" w:hAnsiTheme="minorHAnsi" w:cstheme="minorHAnsi"/>
          <w:szCs w:val="24"/>
        </w:rPr>
      </w:pPr>
      <w:r>
        <w:rPr>
          <w:rFonts w:asciiTheme="minorHAnsi" w:hAnsiTheme="minorHAnsi" w:cstheme="minorHAnsi"/>
          <w:szCs w:val="24"/>
        </w:rPr>
        <w:t>Oregon’s nearshore ecosystems provide a suite of valuable ecosystem services that benefit people and coastal communities</w:t>
      </w:r>
      <w:r w:rsidR="00A71BF0">
        <w:rPr>
          <w:rFonts w:asciiTheme="minorHAnsi" w:hAnsiTheme="minorHAnsi" w:cstheme="minorHAnsi"/>
          <w:szCs w:val="24"/>
        </w:rPr>
        <w:t>, including recreation, harvest, education, and research, to name a few</w:t>
      </w:r>
      <w:r>
        <w:rPr>
          <w:rFonts w:asciiTheme="minorHAnsi" w:hAnsiTheme="minorHAnsi" w:cstheme="minorHAnsi"/>
          <w:szCs w:val="24"/>
        </w:rPr>
        <w:t xml:space="preserve">. </w:t>
      </w:r>
      <w:r w:rsidR="003B0ACE">
        <w:rPr>
          <w:rFonts w:asciiTheme="minorHAnsi" w:hAnsiTheme="minorHAnsi" w:cstheme="minorHAnsi"/>
          <w:szCs w:val="24"/>
        </w:rPr>
        <w:t>Understanding the distribution and abundance of species that occupy Oregon’s nearshore is critical to informing ecosystem-based management</w:t>
      </w:r>
      <w:r w:rsidR="00A8143A">
        <w:rPr>
          <w:rStyle w:val="FootnoteReference"/>
          <w:rFonts w:asciiTheme="minorHAnsi" w:hAnsiTheme="minorHAnsi" w:cstheme="minorHAnsi"/>
          <w:szCs w:val="24"/>
        </w:rPr>
        <w:footnoteReference w:id="3"/>
      </w:r>
      <w:r w:rsidR="003B0ACE">
        <w:rPr>
          <w:rFonts w:asciiTheme="minorHAnsi" w:hAnsiTheme="minorHAnsi" w:cstheme="minorHAnsi"/>
          <w:szCs w:val="24"/>
        </w:rPr>
        <w:t xml:space="preserve"> </w:t>
      </w:r>
      <w:r w:rsidR="00A71BF0">
        <w:rPr>
          <w:rFonts w:asciiTheme="minorHAnsi" w:hAnsiTheme="minorHAnsi" w:cstheme="minorHAnsi"/>
          <w:szCs w:val="24"/>
        </w:rPr>
        <w:t xml:space="preserve">and </w:t>
      </w:r>
      <w:r w:rsidR="00960F77">
        <w:rPr>
          <w:rFonts w:asciiTheme="minorHAnsi" w:hAnsiTheme="minorHAnsi" w:cstheme="minorHAnsi"/>
          <w:szCs w:val="24"/>
        </w:rPr>
        <w:t xml:space="preserve">developing strategies to </w:t>
      </w:r>
      <w:r w:rsidR="00A71BF0">
        <w:rPr>
          <w:rFonts w:asciiTheme="minorHAnsi" w:hAnsiTheme="minorHAnsi" w:cstheme="minorHAnsi"/>
          <w:szCs w:val="24"/>
        </w:rPr>
        <w:t>ameliorat</w:t>
      </w:r>
      <w:r w:rsidR="00960F77">
        <w:rPr>
          <w:rFonts w:asciiTheme="minorHAnsi" w:hAnsiTheme="minorHAnsi" w:cstheme="minorHAnsi"/>
          <w:szCs w:val="24"/>
        </w:rPr>
        <w:t>e</w:t>
      </w:r>
      <w:r w:rsidR="00A71BF0">
        <w:rPr>
          <w:rFonts w:asciiTheme="minorHAnsi" w:hAnsiTheme="minorHAnsi" w:cstheme="minorHAnsi"/>
          <w:szCs w:val="24"/>
        </w:rPr>
        <w:t xml:space="preserve"> the effects of ocean acidification and other climate change stressors</w:t>
      </w:r>
      <w:r w:rsidR="00960F77">
        <w:rPr>
          <w:rFonts w:asciiTheme="minorHAnsi" w:hAnsiTheme="minorHAnsi" w:cstheme="minorHAnsi"/>
          <w:szCs w:val="24"/>
        </w:rPr>
        <w:t xml:space="preserve">. </w:t>
      </w:r>
    </w:p>
    <w:p w14:paraId="43A311FE" w14:textId="77777777" w:rsidR="006E0E26" w:rsidRDefault="006E0E26" w:rsidP="006E0E26">
      <w:pPr>
        <w:spacing w:line="242" w:lineRule="auto"/>
        <w:ind w:right="36" w:hanging="15"/>
        <w:rPr>
          <w:rFonts w:asciiTheme="minorHAnsi" w:hAnsiTheme="minorHAnsi" w:cstheme="minorHAnsi"/>
          <w:szCs w:val="24"/>
        </w:rPr>
      </w:pPr>
    </w:p>
    <w:p w14:paraId="55044EB6" w14:textId="4763FBF4" w:rsidR="006E0E26" w:rsidRPr="006E0E26" w:rsidRDefault="008B5254" w:rsidP="006E0E26">
      <w:pPr>
        <w:spacing w:line="242" w:lineRule="auto"/>
        <w:ind w:right="36" w:hanging="15"/>
        <w:rPr>
          <w:rFonts w:asciiTheme="minorHAnsi" w:hAnsiTheme="minorHAnsi" w:cstheme="minorHAnsi"/>
          <w:szCs w:val="24"/>
        </w:rPr>
      </w:pPr>
      <w:r>
        <w:t xml:space="preserve">Oregon’s nearshore resources remain poorly understood, despite the increases in nearshore research and monitoring that have occurred during the past decade. </w:t>
      </w:r>
      <w:r w:rsidR="006E0E26">
        <w:rPr>
          <w:rFonts w:asciiTheme="minorHAnsi" w:hAnsiTheme="minorHAnsi" w:cstheme="minorHAnsi"/>
        </w:rPr>
        <w:t>Oregon’s Nearshore Strategy</w:t>
      </w:r>
      <w:r w:rsidR="00A8143A">
        <w:rPr>
          <w:rStyle w:val="FootnoteReference"/>
          <w:rFonts w:asciiTheme="minorHAnsi" w:hAnsiTheme="minorHAnsi" w:cstheme="minorHAnsi"/>
        </w:rPr>
        <w:footnoteReference w:id="4"/>
      </w:r>
      <w:r w:rsidR="006E0E26">
        <w:rPr>
          <w:rFonts w:asciiTheme="minorHAnsi" w:hAnsiTheme="minorHAnsi" w:cstheme="minorHAnsi"/>
        </w:rPr>
        <w:t xml:space="preserve"> identified numerous limiting factors to sustainably managing nearshore resources, including inadequate data and analysis on key species (e.g., insufficient data collection and analysis, lack of life history information, and a prolonged lag time for making use of data), inadequate data on Oregon’s nearshore habitats, and inadequate monitoring. </w:t>
      </w:r>
      <w:r>
        <w:t>Significant data gaps exist in species, habitat, oceanographic, ecosystem, human dimensions, and human development and impact data sets</w:t>
      </w:r>
      <w:r>
        <w:rPr>
          <w:rFonts w:asciiTheme="minorHAnsi" w:hAnsiTheme="minorHAnsi" w:cstheme="minorHAnsi"/>
        </w:rPr>
        <w:t>.</w:t>
      </w:r>
      <w:r>
        <w:t xml:space="preserve"> Filling these data gaps will provide information about the abundance, distribution, and status of Oregon’s nearshore resources</w:t>
      </w:r>
      <w:r w:rsidR="002307BB">
        <w:t xml:space="preserve"> to support effective stewardship and management</w:t>
      </w:r>
      <w:r>
        <w:t>.</w:t>
      </w:r>
      <w:r>
        <w:rPr>
          <w:rFonts w:asciiTheme="minorHAnsi" w:hAnsiTheme="minorHAnsi" w:cstheme="minorHAnsi"/>
        </w:rPr>
        <w:t xml:space="preserve"> </w:t>
      </w:r>
      <w:r w:rsidR="006E0E26">
        <w:t>This RFP helps to meet the need of providing sources of funding to topics that have traditionally been underfunded.</w:t>
      </w:r>
    </w:p>
    <w:p w14:paraId="4ADA814B" w14:textId="77777777" w:rsidR="008B5254" w:rsidRDefault="008B5254" w:rsidP="00534FD3">
      <w:pPr>
        <w:spacing w:line="242" w:lineRule="auto"/>
        <w:ind w:right="36" w:hanging="15"/>
        <w:rPr>
          <w:rFonts w:asciiTheme="minorHAnsi" w:hAnsiTheme="minorHAnsi" w:cstheme="minorHAnsi"/>
          <w:szCs w:val="24"/>
        </w:rPr>
      </w:pPr>
    </w:p>
    <w:p w14:paraId="73109363" w14:textId="0879FC8E" w:rsidR="0013572C" w:rsidRDefault="0013572C" w:rsidP="00534FD3">
      <w:pPr>
        <w:spacing w:line="242" w:lineRule="auto"/>
        <w:ind w:right="36" w:hanging="15"/>
        <w:rPr>
          <w:rFonts w:asciiTheme="minorHAnsi" w:hAnsiTheme="minorHAnsi" w:cstheme="minorHAnsi"/>
          <w:szCs w:val="24"/>
        </w:rPr>
      </w:pPr>
      <w:r>
        <w:rPr>
          <w:rFonts w:asciiTheme="minorHAnsi" w:hAnsiTheme="minorHAnsi" w:cstheme="minorHAnsi"/>
          <w:szCs w:val="24"/>
        </w:rPr>
        <w:t>T</w:t>
      </w:r>
      <w:r w:rsidR="00F83299">
        <w:rPr>
          <w:rFonts w:asciiTheme="minorHAnsi" w:hAnsiTheme="minorHAnsi" w:cstheme="minorHAnsi"/>
          <w:szCs w:val="24"/>
        </w:rPr>
        <w:t xml:space="preserve">he Strategy outlined research and monitoring actions needed to manage Oregon’s nearshore in a sustainable fashion. </w:t>
      </w:r>
    </w:p>
    <w:p w14:paraId="11325143" w14:textId="709042D8" w:rsidR="0013572C" w:rsidRDefault="0013572C" w:rsidP="0013572C">
      <w:pPr>
        <w:pStyle w:val="ListParagraph"/>
        <w:numPr>
          <w:ilvl w:val="0"/>
          <w:numId w:val="21"/>
        </w:numPr>
        <w:spacing w:line="242" w:lineRule="auto"/>
        <w:ind w:right="36"/>
        <w:rPr>
          <w:rFonts w:asciiTheme="minorHAnsi" w:hAnsiTheme="minorHAnsi" w:cstheme="minorHAnsi"/>
          <w:szCs w:val="24"/>
        </w:rPr>
      </w:pPr>
      <w:r w:rsidRPr="0013572C">
        <w:rPr>
          <w:rFonts w:asciiTheme="minorHAnsi" w:hAnsiTheme="minorHAnsi" w:cstheme="minorHAnsi"/>
          <w:b/>
          <w:bCs/>
          <w:szCs w:val="24"/>
        </w:rPr>
        <w:t>Species Data</w:t>
      </w:r>
      <w:r>
        <w:rPr>
          <w:rFonts w:asciiTheme="minorHAnsi" w:hAnsiTheme="minorHAnsi" w:cstheme="minorHAnsi"/>
          <w:szCs w:val="24"/>
        </w:rPr>
        <w:t xml:space="preserve"> </w:t>
      </w:r>
      <w:r w:rsidR="00196925">
        <w:rPr>
          <w:rFonts w:asciiTheme="minorHAnsi" w:hAnsiTheme="minorHAnsi" w:cstheme="minorHAnsi"/>
          <w:szCs w:val="24"/>
        </w:rPr>
        <w:t>–</w:t>
      </w:r>
      <w:r>
        <w:rPr>
          <w:rFonts w:asciiTheme="minorHAnsi" w:hAnsiTheme="minorHAnsi" w:cstheme="minorHAnsi"/>
          <w:szCs w:val="24"/>
        </w:rPr>
        <w:t xml:space="preserve"> G</w:t>
      </w:r>
      <w:r w:rsidR="00F83299" w:rsidRPr="0013572C">
        <w:rPr>
          <w:rFonts w:asciiTheme="minorHAnsi" w:hAnsiTheme="minorHAnsi" w:cstheme="minorHAnsi"/>
          <w:szCs w:val="24"/>
        </w:rPr>
        <w:t>athering information for all key nearshore species</w:t>
      </w:r>
      <w:r w:rsidR="006B364D">
        <w:rPr>
          <w:rFonts w:asciiTheme="minorHAnsi" w:hAnsiTheme="minorHAnsi" w:cstheme="minorHAnsi"/>
          <w:szCs w:val="24"/>
        </w:rPr>
        <w:t>.</w:t>
      </w:r>
    </w:p>
    <w:p w14:paraId="734EBB0D" w14:textId="5B42CB54" w:rsidR="00F83299" w:rsidRDefault="0013572C" w:rsidP="0013572C">
      <w:pPr>
        <w:pStyle w:val="ListParagraph"/>
        <w:numPr>
          <w:ilvl w:val="0"/>
          <w:numId w:val="21"/>
        </w:numPr>
        <w:spacing w:line="242" w:lineRule="auto"/>
        <w:ind w:right="36"/>
        <w:rPr>
          <w:rFonts w:asciiTheme="minorHAnsi" w:hAnsiTheme="minorHAnsi" w:cstheme="minorHAnsi"/>
          <w:szCs w:val="24"/>
        </w:rPr>
      </w:pPr>
      <w:r w:rsidRPr="0013572C">
        <w:rPr>
          <w:rFonts w:asciiTheme="minorHAnsi" w:hAnsiTheme="minorHAnsi" w:cstheme="minorHAnsi"/>
          <w:b/>
          <w:bCs/>
          <w:szCs w:val="24"/>
        </w:rPr>
        <w:t>Habitat Data</w:t>
      </w:r>
      <w:r>
        <w:rPr>
          <w:rFonts w:asciiTheme="minorHAnsi" w:hAnsiTheme="minorHAnsi" w:cstheme="minorHAnsi"/>
          <w:szCs w:val="24"/>
        </w:rPr>
        <w:t xml:space="preserve"> </w:t>
      </w:r>
      <w:r w:rsidR="008C2413">
        <w:rPr>
          <w:rFonts w:asciiTheme="minorHAnsi" w:hAnsiTheme="minorHAnsi" w:cstheme="minorHAnsi"/>
          <w:szCs w:val="24"/>
        </w:rPr>
        <w:t>–</w:t>
      </w:r>
      <w:r>
        <w:rPr>
          <w:rFonts w:asciiTheme="minorHAnsi" w:hAnsiTheme="minorHAnsi" w:cstheme="minorHAnsi"/>
          <w:szCs w:val="24"/>
        </w:rPr>
        <w:t xml:space="preserve"> </w:t>
      </w:r>
      <w:r w:rsidR="008C2413">
        <w:rPr>
          <w:rFonts w:asciiTheme="minorHAnsi" w:hAnsiTheme="minorHAnsi" w:cstheme="minorHAnsi"/>
          <w:szCs w:val="24"/>
        </w:rPr>
        <w:t>Gathering information on</w:t>
      </w:r>
      <w:r>
        <w:rPr>
          <w:rFonts w:asciiTheme="minorHAnsi" w:hAnsiTheme="minorHAnsi" w:cstheme="minorHAnsi"/>
          <w:szCs w:val="24"/>
        </w:rPr>
        <w:t xml:space="preserve"> </w:t>
      </w:r>
      <w:r w:rsidRPr="0013572C">
        <w:rPr>
          <w:rFonts w:asciiTheme="minorHAnsi" w:hAnsiTheme="minorHAnsi" w:cstheme="minorHAnsi"/>
          <w:szCs w:val="24"/>
        </w:rPr>
        <w:t xml:space="preserve">Oregon’s nearshore bathymetry, substrate, and habitats, </w:t>
      </w:r>
      <w:r w:rsidR="006B364D">
        <w:rPr>
          <w:rFonts w:asciiTheme="minorHAnsi" w:hAnsiTheme="minorHAnsi" w:cstheme="minorHAnsi"/>
          <w:szCs w:val="24"/>
        </w:rPr>
        <w:t xml:space="preserve">including the effects of human interactions. </w:t>
      </w:r>
    </w:p>
    <w:p w14:paraId="29104656" w14:textId="6005B02B" w:rsidR="006B364D" w:rsidRPr="008B5254" w:rsidRDefault="006B364D" w:rsidP="006B364D">
      <w:pPr>
        <w:pStyle w:val="ListParagraph"/>
        <w:numPr>
          <w:ilvl w:val="0"/>
          <w:numId w:val="21"/>
        </w:numPr>
        <w:spacing w:line="242" w:lineRule="auto"/>
        <w:ind w:right="36"/>
        <w:rPr>
          <w:rFonts w:asciiTheme="minorHAnsi" w:hAnsiTheme="minorHAnsi" w:cstheme="minorHAnsi"/>
          <w:szCs w:val="24"/>
        </w:rPr>
      </w:pPr>
      <w:r>
        <w:rPr>
          <w:rFonts w:asciiTheme="minorHAnsi" w:hAnsiTheme="minorHAnsi" w:cstheme="minorHAnsi"/>
          <w:b/>
          <w:bCs/>
          <w:szCs w:val="24"/>
        </w:rPr>
        <w:t xml:space="preserve">Monitoring Data </w:t>
      </w:r>
      <w:r>
        <w:rPr>
          <w:rFonts w:asciiTheme="minorHAnsi" w:hAnsiTheme="minorHAnsi" w:cstheme="minorHAnsi"/>
          <w:szCs w:val="24"/>
        </w:rPr>
        <w:t>– Monitoring species and habitat changes to evaluate the status of resources and trends and guide future management actions associated with Oregon’s nearshore ecosystem.</w:t>
      </w:r>
    </w:p>
    <w:p w14:paraId="0FCA58B3" w14:textId="77777777" w:rsidR="006B364D" w:rsidRDefault="006B364D" w:rsidP="006B364D">
      <w:pPr>
        <w:pStyle w:val="BodyText"/>
        <w:spacing w:before="9"/>
        <w:rPr>
          <w:sz w:val="23"/>
        </w:rPr>
      </w:pPr>
    </w:p>
    <w:p w14:paraId="141711EF" w14:textId="0965A5E4" w:rsidR="006E0E26" w:rsidRPr="000A605A" w:rsidRDefault="006E0E26" w:rsidP="006E0E26">
      <w:pPr>
        <w:pStyle w:val="Heading2"/>
        <w:spacing w:line="232" w:lineRule="auto"/>
        <w:rPr>
          <w:rFonts w:asciiTheme="minorHAnsi" w:hAnsiTheme="minorHAnsi" w:cstheme="minorHAnsi"/>
        </w:rPr>
      </w:pPr>
      <w:r w:rsidRPr="000A605A">
        <w:rPr>
          <w:rFonts w:asciiTheme="minorHAnsi" w:hAnsiTheme="minorHAnsi" w:cstheme="minorHAnsi"/>
          <w:color w:val="000000"/>
        </w:rPr>
        <w:t xml:space="preserve">The prioritized focus areas below </w:t>
      </w:r>
      <w:r>
        <w:rPr>
          <w:rFonts w:asciiTheme="minorHAnsi" w:hAnsiTheme="minorHAnsi" w:cstheme="minorHAnsi"/>
          <w:color w:val="000000"/>
        </w:rPr>
        <w:t xml:space="preserve">address the priorities of Section 419 of House Bill 5202 and </w:t>
      </w:r>
      <w:r w:rsidRPr="000A605A">
        <w:rPr>
          <w:rFonts w:asciiTheme="minorHAnsi" w:hAnsiTheme="minorHAnsi" w:cstheme="minorHAnsi"/>
          <w:color w:val="000000"/>
        </w:rPr>
        <w:t xml:space="preserve">highlight three key areas in which the State needs more information. </w:t>
      </w:r>
      <w:r w:rsidRPr="000A605A">
        <w:rPr>
          <w:rFonts w:asciiTheme="minorHAnsi" w:hAnsiTheme="minorHAnsi" w:cstheme="minorHAnsi"/>
        </w:rPr>
        <w:t>Data</w:t>
      </w:r>
      <w:r w:rsidRPr="000A605A">
        <w:rPr>
          <w:rFonts w:asciiTheme="minorHAnsi" w:hAnsiTheme="minorHAnsi" w:cstheme="minorHAnsi"/>
          <w:spacing w:val="-5"/>
        </w:rPr>
        <w:t xml:space="preserve"> </w:t>
      </w:r>
      <w:r w:rsidRPr="000A605A">
        <w:rPr>
          <w:rFonts w:asciiTheme="minorHAnsi" w:hAnsiTheme="minorHAnsi" w:cstheme="minorHAnsi"/>
        </w:rPr>
        <w:t>generated</w:t>
      </w:r>
      <w:r w:rsidRPr="000A605A">
        <w:rPr>
          <w:rFonts w:asciiTheme="minorHAnsi" w:hAnsiTheme="minorHAnsi" w:cstheme="minorHAnsi"/>
          <w:spacing w:val="-5"/>
        </w:rPr>
        <w:t xml:space="preserve"> </w:t>
      </w:r>
      <w:r w:rsidRPr="000A605A">
        <w:rPr>
          <w:rFonts w:asciiTheme="minorHAnsi" w:hAnsiTheme="minorHAnsi" w:cstheme="minorHAnsi"/>
        </w:rPr>
        <w:t>by</w:t>
      </w:r>
      <w:r w:rsidRPr="000A605A">
        <w:rPr>
          <w:rFonts w:asciiTheme="minorHAnsi" w:hAnsiTheme="minorHAnsi" w:cstheme="minorHAnsi"/>
          <w:spacing w:val="-5"/>
        </w:rPr>
        <w:t xml:space="preserve"> </w:t>
      </w:r>
      <w:r w:rsidRPr="000A605A">
        <w:rPr>
          <w:rFonts w:asciiTheme="minorHAnsi" w:hAnsiTheme="minorHAnsi" w:cstheme="minorHAnsi"/>
        </w:rPr>
        <w:t>proposed</w:t>
      </w:r>
      <w:r w:rsidRPr="000A605A">
        <w:rPr>
          <w:rFonts w:asciiTheme="minorHAnsi" w:hAnsiTheme="minorHAnsi" w:cstheme="minorHAnsi"/>
          <w:spacing w:val="-5"/>
        </w:rPr>
        <w:t xml:space="preserve"> </w:t>
      </w:r>
      <w:r w:rsidRPr="000A605A">
        <w:rPr>
          <w:rFonts w:asciiTheme="minorHAnsi" w:hAnsiTheme="minorHAnsi" w:cstheme="minorHAnsi"/>
        </w:rPr>
        <w:t>nearshore research and monitoring</w:t>
      </w:r>
      <w:r w:rsidRPr="000A605A">
        <w:rPr>
          <w:rFonts w:asciiTheme="minorHAnsi" w:hAnsiTheme="minorHAnsi" w:cstheme="minorHAnsi"/>
          <w:spacing w:val="-5"/>
        </w:rPr>
        <w:t xml:space="preserve"> </w:t>
      </w:r>
      <w:r w:rsidRPr="000A605A">
        <w:rPr>
          <w:rFonts w:asciiTheme="minorHAnsi" w:hAnsiTheme="minorHAnsi" w:cstheme="minorHAnsi"/>
        </w:rPr>
        <w:t>projects</w:t>
      </w:r>
      <w:r w:rsidRPr="000A605A">
        <w:rPr>
          <w:rFonts w:asciiTheme="minorHAnsi" w:hAnsiTheme="minorHAnsi" w:cstheme="minorHAnsi"/>
          <w:spacing w:val="-5"/>
        </w:rPr>
        <w:t xml:space="preserve"> </w:t>
      </w:r>
      <w:r w:rsidRPr="000A605A">
        <w:rPr>
          <w:rFonts w:asciiTheme="minorHAnsi" w:hAnsiTheme="minorHAnsi" w:cstheme="minorHAnsi"/>
        </w:rPr>
        <w:t>should</w:t>
      </w:r>
      <w:r w:rsidRPr="000A605A">
        <w:rPr>
          <w:rFonts w:asciiTheme="minorHAnsi" w:hAnsiTheme="minorHAnsi" w:cstheme="minorHAnsi"/>
          <w:spacing w:val="-5"/>
        </w:rPr>
        <w:t xml:space="preserve"> </w:t>
      </w:r>
      <w:r w:rsidRPr="000A605A">
        <w:rPr>
          <w:rFonts w:asciiTheme="minorHAnsi" w:hAnsiTheme="minorHAnsi" w:cstheme="minorHAnsi"/>
        </w:rPr>
        <w:t>be</w:t>
      </w:r>
      <w:r w:rsidRPr="000A605A">
        <w:rPr>
          <w:rFonts w:asciiTheme="minorHAnsi" w:hAnsiTheme="minorHAnsi" w:cstheme="minorHAnsi"/>
          <w:spacing w:val="-5"/>
        </w:rPr>
        <w:t xml:space="preserve"> </w:t>
      </w:r>
      <w:r w:rsidRPr="000A605A">
        <w:rPr>
          <w:rFonts w:asciiTheme="minorHAnsi" w:hAnsiTheme="minorHAnsi" w:cstheme="minorHAnsi"/>
        </w:rPr>
        <w:t xml:space="preserve">able to stand alone (i.e., generate useful data that address the key research questions identified in this RFP as well as the intent of </w:t>
      </w:r>
      <w:r>
        <w:rPr>
          <w:rFonts w:asciiTheme="minorHAnsi" w:hAnsiTheme="minorHAnsi" w:cstheme="minorHAnsi"/>
        </w:rPr>
        <w:t xml:space="preserve">Section 419 of </w:t>
      </w:r>
      <w:r w:rsidRPr="000A605A">
        <w:rPr>
          <w:rFonts w:asciiTheme="minorHAnsi" w:hAnsiTheme="minorHAnsi" w:cstheme="minorHAnsi"/>
        </w:rPr>
        <w:t>House Bill 5202 with one-time funding), and/or contribute substantially toward development of monitoring methods as well as a site(s) for long-term monitoring (see RFP Appendix A for additional requirements). Applicants are encouraged to consider how/if collected data could also inform understanding of shorter-term status and trends, such as the impact of a single environmental impact (heat wave or hypoxic event) or variation in species abundance over a single year.</w:t>
      </w:r>
    </w:p>
    <w:p w14:paraId="2B23B658" w14:textId="77777777" w:rsidR="006E0E26" w:rsidRDefault="006E0E26" w:rsidP="004F5D15">
      <w:pPr>
        <w:pStyle w:val="Heading2"/>
        <w:spacing w:line="232" w:lineRule="auto"/>
        <w:ind w:left="0"/>
      </w:pPr>
    </w:p>
    <w:p w14:paraId="31432666" w14:textId="77777777" w:rsidR="002742EE" w:rsidRPr="00D8396B" w:rsidRDefault="002742EE" w:rsidP="006E0E26">
      <w:pPr>
        <w:pStyle w:val="Heading2"/>
        <w:spacing w:line="232" w:lineRule="auto"/>
        <w:rPr>
          <w:color w:val="FF0000"/>
        </w:rPr>
      </w:pPr>
      <w:r w:rsidRPr="005A4BA2">
        <w:t>N</w:t>
      </w:r>
      <w:r w:rsidRPr="005C4145">
        <w:t>earshore Data Collection</w:t>
      </w:r>
      <w:r>
        <w:t xml:space="preserve"> </w:t>
      </w:r>
    </w:p>
    <w:p w14:paraId="7824F4DD" w14:textId="77777777" w:rsidR="002742EE" w:rsidRPr="00A81F8C" w:rsidRDefault="002742EE" w:rsidP="002742EE">
      <w:pPr>
        <w:pStyle w:val="Heading2"/>
        <w:spacing w:line="232" w:lineRule="auto"/>
        <w:rPr>
          <w:i w:val="0"/>
          <w:iCs w:val="0"/>
        </w:rPr>
      </w:pPr>
      <w:r w:rsidRPr="00A81F8C">
        <w:rPr>
          <w:i w:val="0"/>
          <w:iCs w:val="0"/>
        </w:rPr>
        <w:t>$600,000 for 4</w:t>
      </w:r>
      <w:r>
        <w:rPr>
          <w:i w:val="0"/>
          <w:iCs w:val="0"/>
        </w:rPr>
        <w:t>–</w:t>
      </w:r>
      <w:r w:rsidRPr="00A81F8C">
        <w:rPr>
          <w:i w:val="0"/>
          <w:iCs w:val="0"/>
        </w:rPr>
        <w:t>6 awards ranging from $50,000</w:t>
      </w:r>
      <w:r>
        <w:rPr>
          <w:i w:val="0"/>
          <w:iCs w:val="0"/>
        </w:rPr>
        <w:t>–</w:t>
      </w:r>
      <w:r w:rsidRPr="00A81F8C">
        <w:rPr>
          <w:i w:val="0"/>
          <w:iCs w:val="0"/>
        </w:rPr>
        <w:t>$200,000 each:</w:t>
      </w:r>
    </w:p>
    <w:p w14:paraId="3CD2AC02" w14:textId="77777777" w:rsidR="002742EE" w:rsidRDefault="002742EE" w:rsidP="002742EE">
      <w:pPr>
        <w:pStyle w:val="BodyText"/>
        <w:spacing w:before="3"/>
        <w:rPr>
          <w:b/>
          <w:i/>
          <w:sz w:val="23"/>
        </w:rPr>
      </w:pPr>
    </w:p>
    <w:p w14:paraId="791DADF4" w14:textId="77777777" w:rsidR="002742EE" w:rsidRDefault="002742EE" w:rsidP="002742EE">
      <w:pPr>
        <w:pStyle w:val="ListParagraph"/>
        <w:numPr>
          <w:ilvl w:val="0"/>
          <w:numId w:val="45"/>
        </w:numPr>
        <w:tabs>
          <w:tab w:val="left" w:pos="1200"/>
        </w:tabs>
        <w:rPr>
          <w:bCs/>
        </w:rPr>
      </w:pPr>
      <w:r>
        <w:rPr>
          <w:bCs/>
        </w:rPr>
        <w:t>Contribute</w:t>
      </w:r>
      <w:r w:rsidRPr="005502BA">
        <w:rPr>
          <w:bCs/>
        </w:rPr>
        <w:t xml:space="preserve"> data on the distribution</w:t>
      </w:r>
      <w:r>
        <w:rPr>
          <w:bCs/>
        </w:rPr>
        <w:t>,</w:t>
      </w:r>
      <w:r w:rsidRPr="005502BA">
        <w:rPr>
          <w:bCs/>
        </w:rPr>
        <w:t xml:space="preserve"> abundance</w:t>
      </w:r>
      <w:r>
        <w:rPr>
          <w:bCs/>
        </w:rPr>
        <w:t>, and status</w:t>
      </w:r>
      <w:r w:rsidRPr="005502BA">
        <w:rPr>
          <w:bCs/>
        </w:rPr>
        <w:t xml:space="preserve"> </w:t>
      </w:r>
      <w:r>
        <w:rPr>
          <w:bCs/>
        </w:rPr>
        <w:t xml:space="preserve">and trends </w:t>
      </w:r>
      <w:r w:rsidRPr="005502BA">
        <w:rPr>
          <w:bCs/>
        </w:rPr>
        <w:t xml:space="preserve">of nearshore species and </w:t>
      </w:r>
      <w:r w:rsidRPr="005502BA">
        <w:rPr>
          <w:bCs/>
        </w:rPr>
        <w:lastRenderedPageBreak/>
        <w:t>habitat</w:t>
      </w:r>
      <w:r>
        <w:rPr>
          <w:bCs/>
        </w:rPr>
        <w:t>s</w:t>
      </w:r>
      <w:r w:rsidRPr="005502BA">
        <w:rPr>
          <w:bCs/>
        </w:rPr>
        <w:t xml:space="preserve">. Species </w:t>
      </w:r>
      <w:r>
        <w:rPr>
          <w:bCs/>
        </w:rPr>
        <w:t xml:space="preserve">and species assemblages </w:t>
      </w:r>
      <w:r w:rsidRPr="005502BA">
        <w:rPr>
          <w:bCs/>
        </w:rPr>
        <w:t>of interest include, but are not limited to:</w:t>
      </w:r>
      <w:r>
        <w:rPr>
          <w:bCs/>
        </w:rPr>
        <w:br/>
      </w:r>
      <w:r w:rsidRPr="005502BA">
        <w:rPr>
          <w:bCs/>
        </w:rPr>
        <w:t xml:space="preserve"> </w:t>
      </w:r>
    </w:p>
    <w:p w14:paraId="02A752B2" w14:textId="77777777" w:rsidR="002742EE" w:rsidRPr="005502BA" w:rsidRDefault="002742EE" w:rsidP="002742EE">
      <w:pPr>
        <w:pStyle w:val="ListParagraph"/>
        <w:numPr>
          <w:ilvl w:val="1"/>
          <w:numId w:val="11"/>
        </w:numPr>
        <w:tabs>
          <w:tab w:val="left" w:pos="1200"/>
        </w:tabs>
        <w:ind w:left="1800"/>
        <w:rPr>
          <w:bCs/>
        </w:rPr>
      </w:pPr>
      <w:r w:rsidRPr="005502BA">
        <w:rPr>
          <w:bCs/>
        </w:rPr>
        <w:t>Abalone</w:t>
      </w:r>
      <w:r>
        <w:rPr>
          <w:bCs/>
        </w:rPr>
        <w:t xml:space="preserve"> (</w:t>
      </w:r>
      <w:proofErr w:type="spellStart"/>
      <w:r w:rsidRPr="00764EF0">
        <w:rPr>
          <w:bCs/>
          <w:i/>
          <w:iCs/>
        </w:rPr>
        <w:t>Haliotis</w:t>
      </w:r>
      <w:proofErr w:type="spellEnd"/>
      <w:r w:rsidRPr="00764EF0">
        <w:rPr>
          <w:bCs/>
          <w:i/>
          <w:iCs/>
        </w:rPr>
        <w:t xml:space="preserve"> </w:t>
      </w:r>
      <w:r w:rsidRPr="00F75863">
        <w:rPr>
          <w:bCs/>
        </w:rPr>
        <w:t>spp.</w:t>
      </w:r>
      <w:r>
        <w:rPr>
          <w:bCs/>
        </w:rPr>
        <w:t xml:space="preserve">)  </w:t>
      </w:r>
    </w:p>
    <w:p w14:paraId="681C1D40" w14:textId="77777777" w:rsidR="002742EE" w:rsidRPr="00010B5A" w:rsidRDefault="002742EE" w:rsidP="002742EE">
      <w:pPr>
        <w:pStyle w:val="ListParagraph"/>
        <w:numPr>
          <w:ilvl w:val="1"/>
          <w:numId w:val="11"/>
        </w:numPr>
        <w:tabs>
          <w:tab w:val="left" w:pos="1200"/>
        </w:tabs>
        <w:ind w:left="1800"/>
        <w:rPr>
          <w:bCs/>
          <w:color w:val="FF0000"/>
        </w:rPr>
      </w:pPr>
      <w:r w:rsidRPr="00A34443">
        <w:rPr>
          <w:bCs/>
        </w:rPr>
        <w:t>Commercial</w:t>
      </w:r>
      <w:r>
        <w:rPr>
          <w:bCs/>
        </w:rPr>
        <w:t>ly</w:t>
      </w:r>
      <w:r w:rsidRPr="00A34443">
        <w:rPr>
          <w:bCs/>
        </w:rPr>
        <w:t xml:space="preserve"> and recreationally important </w:t>
      </w:r>
      <w:r>
        <w:rPr>
          <w:bCs/>
        </w:rPr>
        <w:t>j</w:t>
      </w:r>
      <w:r w:rsidRPr="005502BA">
        <w:rPr>
          <w:bCs/>
        </w:rPr>
        <w:t>uvenile fish</w:t>
      </w:r>
      <w:r>
        <w:rPr>
          <w:bCs/>
        </w:rPr>
        <w:t xml:space="preserve">es </w:t>
      </w:r>
      <w:r>
        <w:rPr>
          <w:bCs/>
          <w:color w:val="FF0000"/>
        </w:rPr>
        <w:t xml:space="preserve"> </w:t>
      </w:r>
    </w:p>
    <w:p w14:paraId="199B0F00" w14:textId="77777777" w:rsidR="002742EE" w:rsidRPr="005502BA" w:rsidRDefault="002742EE" w:rsidP="002742EE">
      <w:pPr>
        <w:pStyle w:val="ListParagraph"/>
        <w:numPr>
          <w:ilvl w:val="1"/>
          <w:numId w:val="11"/>
        </w:numPr>
        <w:tabs>
          <w:tab w:val="left" w:pos="1200"/>
        </w:tabs>
        <w:ind w:left="1800"/>
        <w:rPr>
          <w:bCs/>
        </w:rPr>
      </w:pPr>
      <w:r w:rsidRPr="005502BA">
        <w:rPr>
          <w:bCs/>
        </w:rPr>
        <w:t xml:space="preserve">Kelp, eelgrass, and </w:t>
      </w:r>
      <w:r>
        <w:rPr>
          <w:bCs/>
        </w:rPr>
        <w:t>marine</w:t>
      </w:r>
      <w:r w:rsidRPr="005502BA">
        <w:rPr>
          <w:bCs/>
        </w:rPr>
        <w:t xml:space="preserve"> </w:t>
      </w:r>
      <w:r>
        <w:rPr>
          <w:bCs/>
        </w:rPr>
        <w:t xml:space="preserve">and estuarine </w:t>
      </w:r>
      <w:r w:rsidRPr="005502BA">
        <w:rPr>
          <w:bCs/>
        </w:rPr>
        <w:t>aquatic vegetation</w:t>
      </w:r>
      <w:r>
        <w:rPr>
          <w:bCs/>
        </w:rPr>
        <w:t xml:space="preserve"> (</w:t>
      </w:r>
      <w:proofErr w:type="spellStart"/>
      <w:r w:rsidRPr="00764EF0">
        <w:rPr>
          <w:bCs/>
          <w:i/>
          <w:iCs/>
        </w:rPr>
        <w:t>Nereosystis</w:t>
      </w:r>
      <w:proofErr w:type="spellEnd"/>
      <w:r w:rsidRPr="00764EF0">
        <w:rPr>
          <w:bCs/>
          <w:i/>
          <w:iCs/>
        </w:rPr>
        <w:t xml:space="preserve"> </w:t>
      </w:r>
      <w:proofErr w:type="spellStart"/>
      <w:r w:rsidRPr="00764EF0">
        <w:rPr>
          <w:bCs/>
          <w:i/>
          <w:iCs/>
        </w:rPr>
        <w:t>luetkeana</w:t>
      </w:r>
      <w:proofErr w:type="spellEnd"/>
      <w:r w:rsidRPr="00764EF0">
        <w:rPr>
          <w:bCs/>
          <w:i/>
          <w:iCs/>
        </w:rPr>
        <w:t xml:space="preserve">, Zostera </w:t>
      </w:r>
      <w:r w:rsidRPr="00F75863">
        <w:rPr>
          <w:bCs/>
        </w:rPr>
        <w:t>spp.</w:t>
      </w:r>
      <w:r>
        <w:rPr>
          <w:bCs/>
        </w:rPr>
        <w:t xml:space="preserve">, </w:t>
      </w:r>
      <w:proofErr w:type="spellStart"/>
      <w:r w:rsidRPr="00764EF0">
        <w:rPr>
          <w:bCs/>
          <w:i/>
          <w:iCs/>
        </w:rPr>
        <w:t>Phyllospadix</w:t>
      </w:r>
      <w:proofErr w:type="spellEnd"/>
      <w:r>
        <w:rPr>
          <w:bCs/>
        </w:rPr>
        <w:t xml:space="preserve"> spp., </w:t>
      </w:r>
      <w:r w:rsidRPr="00764EF0">
        <w:rPr>
          <w:bCs/>
          <w:i/>
          <w:iCs/>
        </w:rPr>
        <w:t>Macrocystis</w:t>
      </w:r>
      <w:r>
        <w:rPr>
          <w:bCs/>
        </w:rPr>
        <w:t xml:space="preserve"> spp., and other subtidal and intertidal seaweeds and marine macrophytes)</w:t>
      </w:r>
    </w:p>
    <w:p w14:paraId="6C9B28F2" w14:textId="77777777" w:rsidR="002742EE" w:rsidRPr="005502BA" w:rsidRDefault="002742EE" w:rsidP="002742EE">
      <w:pPr>
        <w:pStyle w:val="ListParagraph"/>
        <w:numPr>
          <w:ilvl w:val="1"/>
          <w:numId w:val="11"/>
        </w:numPr>
        <w:tabs>
          <w:tab w:val="left" w:pos="1200"/>
        </w:tabs>
        <w:ind w:left="1800"/>
        <w:rPr>
          <w:bCs/>
        </w:rPr>
      </w:pPr>
      <w:r w:rsidRPr="005502BA">
        <w:rPr>
          <w:bCs/>
        </w:rPr>
        <w:t>Sea Urchins</w:t>
      </w:r>
      <w:r>
        <w:rPr>
          <w:bCs/>
        </w:rPr>
        <w:t xml:space="preserve"> (especially </w:t>
      </w:r>
      <w:proofErr w:type="spellStart"/>
      <w:r w:rsidRPr="00764EF0">
        <w:rPr>
          <w:bCs/>
          <w:i/>
          <w:iCs/>
        </w:rPr>
        <w:t>Mesocentrotus</w:t>
      </w:r>
      <w:proofErr w:type="spellEnd"/>
      <w:r w:rsidRPr="00764EF0">
        <w:rPr>
          <w:bCs/>
          <w:i/>
          <w:iCs/>
        </w:rPr>
        <w:t xml:space="preserve"> </w:t>
      </w:r>
      <w:proofErr w:type="spellStart"/>
      <w:r w:rsidRPr="00764EF0">
        <w:rPr>
          <w:bCs/>
          <w:i/>
          <w:iCs/>
        </w:rPr>
        <w:t>franciscanus</w:t>
      </w:r>
      <w:proofErr w:type="spellEnd"/>
      <w:r>
        <w:rPr>
          <w:bCs/>
        </w:rPr>
        <w:t xml:space="preserve">, </w:t>
      </w:r>
      <w:r w:rsidRPr="00764EF0">
        <w:rPr>
          <w:bCs/>
          <w:i/>
          <w:iCs/>
        </w:rPr>
        <w:t xml:space="preserve">Strongylocentrotus </w:t>
      </w:r>
      <w:proofErr w:type="spellStart"/>
      <w:r w:rsidRPr="00764EF0">
        <w:rPr>
          <w:bCs/>
          <w:i/>
          <w:iCs/>
        </w:rPr>
        <w:t>purpuratus</w:t>
      </w:r>
      <w:proofErr w:type="spellEnd"/>
      <w:r>
        <w:rPr>
          <w:bCs/>
        </w:rPr>
        <w:t>)</w:t>
      </w:r>
    </w:p>
    <w:p w14:paraId="177EC3BA" w14:textId="77777777" w:rsidR="002742EE" w:rsidRPr="005502BA" w:rsidRDefault="002742EE" w:rsidP="002742EE">
      <w:pPr>
        <w:pStyle w:val="ListParagraph"/>
        <w:numPr>
          <w:ilvl w:val="1"/>
          <w:numId w:val="11"/>
        </w:numPr>
        <w:tabs>
          <w:tab w:val="left" w:pos="1200"/>
        </w:tabs>
        <w:ind w:left="1800"/>
        <w:rPr>
          <w:bCs/>
        </w:rPr>
      </w:pPr>
      <w:proofErr w:type="spellStart"/>
      <w:r w:rsidRPr="005502BA">
        <w:rPr>
          <w:bCs/>
        </w:rPr>
        <w:t>Seastars</w:t>
      </w:r>
      <w:proofErr w:type="spellEnd"/>
      <w:r>
        <w:rPr>
          <w:bCs/>
        </w:rPr>
        <w:t xml:space="preserve"> (especially </w:t>
      </w:r>
      <w:proofErr w:type="spellStart"/>
      <w:r w:rsidRPr="00764EF0">
        <w:rPr>
          <w:bCs/>
          <w:i/>
          <w:iCs/>
        </w:rPr>
        <w:t>Pycnopodia</w:t>
      </w:r>
      <w:proofErr w:type="spellEnd"/>
      <w:r w:rsidRPr="00764EF0">
        <w:rPr>
          <w:bCs/>
          <w:i/>
          <w:iCs/>
        </w:rPr>
        <w:t xml:space="preserve"> </w:t>
      </w:r>
      <w:proofErr w:type="spellStart"/>
      <w:r w:rsidRPr="00764EF0">
        <w:rPr>
          <w:bCs/>
          <w:i/>
          <w:iCs/>
        </w:rPr>
        <w:t>helianthodies</w:t>
      </w:r>
      <w:proofErr w:type="spellEnd"/>
      <w:r>
        <w:rPr>
          <w:bCs/>
        </w:rPr>
        <w:t>)</w:t>
      </w:r>
    </w:p>
    <w:p w14:paraId="75277B20" w14:textId="77777777" w:rsidR="002742EE" w:rsidRDefault="002742EE" w:rsidP="002742EE">
      <w:pPr>
        <w:pStyle w:val="ListParagraph"/>
        <w:numPr>
          <w:ilvl w:val="1"/>
          <w:numId w:val="11"/>
        </w:numPr>
        <w:tabs>
          <w:tab w:val="left" w:pos="1200"/>
        </w:tabs>
        <w:ind w:left="1800"/>
        <w:rPr>
          <w:bCs/>
        </w:rPr>
      </w:pPr>
      <w:r w:rsidRPr="005502BA">
        <w:rPr>
          <w:bCs/>
        </w:rPr>
        <w:t>Sea otters</w:t>
      </w:r>
      <w:r>
        <w:rPr>
          <w:bCs/>
        </w:rPr>
        <w:t xml:space="preserve"> (</w:t>
      </w:r>
      <w:r w:rsidRPr="00764EF0">
        <w:rPr>
          <w:i/>
          <w:iCs/>
        </w:rPr>
        <w:t>Enhydra lutris</w:t>
      </w:r>
      <w:r>
        <w:t>)</w:t>
      </w:r>
    </w:p>
    <w:p w14:paraId="06AB828C" w14:textId="77777777" w:rsidR="002742EE" w:rsidRPr="00A10BE4" w:rsidRDefault="002742EE" w:rsidP="002742EE">
      <w:pPr>
        <w:pStyle w:val="ListParagraph"/>
        <w:numPr>
          <w:ilvl w:val="1"/>
          <w:numId w:val="11"/>
        </w:numPr>
        <w:tabs>
          <w:tab w:val="left" w:pos="1200"/>
        </w:tabs>
        <w:ind w:left="1800"/>
        <w:rPr>
          <w:bCs/>
          <w:color w:val="FF0000"/>
        </w:rPr>
      </w:pPr>
      <w:r>
        <w:rPr>
          <w:bCs/>
        </w:rPr>
        <w:t>Native Olympia oysters (</w:t>
      </w:r>
      <w:r w:rsidRPr="00764EF0">
        <w:rPr>
          <w:bCs/>
          <w:i/>
          <w:iCs/>
        </w:rPr>
        <w:t xml:space="preserve">Ostrea </w:t>
      </w:r>
      <w:proofErr w:type="spellStart"/>
      <w:r w:rsidRPr="00764EF0">
        <w:rPr>
          <w:bCs/>
          <w:i/>
          <w:iCs/>
        </w:rPr>
        <w:t>lurida</w:t>
      </w:r>
      <w:proofErr w:type="spellEnd"/>
      <w:r>
        <w:rPr>
          <w:bCs/>
        </w:rPr>
        <w:t>)</w:t>
      </w:r>
      <w:r>
        <w:rPr>
          <w:bCs/>
        </w:rPr>
        <w:br/>
      </w:r>
    </w:p>
    <w:p w14:paraId="7CBBFB83" w14:textId="77777777" w:rsidR="002742EE" w:rsidRDefault="002742EE" w:rsidP="006E0E26">
      <w:pPr>
        <w:pStyle w:val="ListParagraph"/>
        <w:numPr>
          <w:ilvl w:val="0"/>
          <w:numId w:val="45"/>
        </w:numPr>
        <w:tabs>
          <w:tab w:val="left" w:pos="1200"/>
        </w:tabs>
        <w:rPr>
          <w:bCs/>
        </w:rPr>
      </w:pPr>
      <w:r w:rsidRPr="005502BA">
        <w:rPr>
          <w:bCs/>
        </w:rPr>
        <w:t xml:space="preserve">Contribute data </w:t>
      </w:r>
      <w:r>
        <w:rPr>
          <w:bCs/>
        </w:rPr>
        <w:t xml:space="preserve">and analyses </w:t>
      </w:r>
      <w:r w:rsidRPr="005502BA">
        <w:rPr>
          <w:bCs/>
        </w:rPr>
        <w:t xml:space="preserve">to complete the state’s inventory and mapping of kelp and </w:t>
      </w:r>
      <w:r>
        <w:rPr>
          <w:bCs/>
        </w:rPr>
        <w:t>marine</w:t>
      </w:r>
      <w:r w:rsidRPr="005502BA">
        <w:rPr>
          <w:bCs/>
        </w:rPr>
        <w:t xml:space="preserve"> </w:t>
      </w:r>
      <w:r>
        <w:rPr>
          <w:bCs/>
        </w:rPr>
        <w:t xml:space="preserve">and estuarine </w:t>
      </w:r>
      <w:r w:rsidRPr="005502BA">
        <w:rPr>
          <w:bCs/>
        </w:rPr>
        <w:t>aquatic vegetation in estuaries and nearshore</w:t>
      </w:r>
      <w:r>
        <w:rPr>
          <w:bCs/>
        </w:rPr>
        <w:t xml:space="preserve"> habitats</w:t>
      </w:r>
      <w:r w:rsidRPr="005502BA">
        <w:rPr>
          <w:bCs/>
        </w:rPr>
        <w:t>.</w:t>
      </w:r>
      <w:r>
        <w:rPr>
          <w:bCs/>
        </w:rPr>
        <w:br/>
      </w:r>
    </w:p>
    <w:p w14:paraId="52ACDBCE" w14:textId="77777777" w:rsidR="002742EE" w:rsidRDefault="002742EE" w:rsidP="006E0E26">
      <w:pPr>
        <w:pStyle w:val="ListParagraph"/>
        <w:numPr>
          <w:ilvl w:val="0"/>
          <w:numId w:val="45"/>
        </w:numPr>
        <w:tabs>
          <w:tab w:val="left" w:pos="1200"/>
        </w:tabs>
        <w:rPr>
          <w:bCs/>
        </w:rPr>
      </w:pPr>
      <w:r w:rsidRPr="005502BA">
        <w:rPr>
          <w:bCs/>
        </w:rPr>
        <w:t xml:space="preserve">Contribute data on </w:t>
      </w:r>
      <w:r>
        <w:rPr>
          <w:bCs/>
        </w:rPr>
        <w:t xml:space="preserve">ecologically important </w:t>
      </w:r>
      <w:r w:rsidRPr="005502BA">
        <w:rPr>
          <w:bCs/>
        </w:rPr>
        <w:t>inter-species and species-habitat associations.</w:t>
      </w:r>
    </w:p>
    <w:p w14:paraId="02DADAF7" w14:textId="57D0F494" w:rsidR="0063627A" w:rsidRPr="0063627A" w:rsidRDefault="0027570E" w:rsidP="0063627A">
      <w:pPr>
        <w:pStyle w:val="Heading2"/>
        <w:spacing w:line="232" w:lineRule="auto"/>
        <w:ind w:left="0"/>
        <w:rPr>
          <w:rFonts w:asciiTheme="minorHAnsi" w:hAnsiTheme="minorHAnsi" w:cstheme="minorHAnsi"/>
        </w:rPr>
      </w:pPr>
      <w:r>
        <w:rPr>
          <w:rFonts w:asciiTheme="minorHAnsi" w:hAnsiTheme="minorHAnsi" w:cstheme="minorHAnsi"/>
        </w:rPr>
        <w:br/>
      </w:r>
      <w:r w:rsidR="0063627A" w:rsidRPr="0063627A">
        <w:rPr>
          <w:rFonts w:asciiTheme="minorHAnsi" w:hAnsiTheme="minorHAnsi" w:cstheme="minorHAnsi"/>
        </w:rPr>
        <w:t xml:space="preserve">Note: </w:t>
      </w:r>
      <w:r w:rsidR="0063627A" w:rsidRPr="0063627A">
        <w:rPr>
          <w:rFonts w:asciiTheme="minorHAnsi" w:hAnsiTheme="minorHAnsi" w:cstheme="minorHAnsi"/>
          <w:b w:val="0"/>
          <w:bCs w:val="0"/>
        </w:rPr>
        <w:t>Proposers should refer to the Key Research Questions</w:t>
      </w:r>
      <w:r w:rsidR="005701EF">
        <w:rPr>
          <w:rFonts w:asciiTheme="minorHAnsi" w:hAnsiTheme="minorHAnsi" w:cstheme="minorHAnsi"/>
          <w:b w:val="0"/>
          <w:bCs w:val="0"/>
        </w:rPr>
        <w:t xml:space="preserve"> portion of the RFP</w:t>
      </w:r>
      <w:r w:rsidR="0063627A" w:rsidRPr="0063627A">
        <w:rPr>
          <w:rFonts w:asciiTheme="minorHAnsi" w:hAnsiTheme="minorHAnsi" w:cstheme="minorHAnsi"/>
          <w:b w:val="0"/>
          <w:bCs w:val="0"/>
        </w:rPr>
        <w:t xml:space="preserve"> to </w:t>
      </w:r>
      <w:r w:rsidR="0063627A" w:rsidRPr="0063627A">
        <w:rPr>
          <w:b w:val="0"/>
          <w:bCs w:val="0"/>
        </w:rPr>
        <w:t>demonstrate the linkage(s) between the proposed research</w:t>
      </w:r>
      <w:r w:rsidR="005701EF">
        <w:rPr>
          <w:b w:val="0"/>
          <w:bCs w:val="0"/>
        </w:rPr>
        <w:t xml:space="preserve"> and</w:t>
      </w:r>
      <w:r w:rsidR="0063627A">
        <w:rPr>
          <w:b w:val="0"/>
          <w:bCs w:val="0"/>
        </w:rPr>
        <w:t xml:space="preserve"> OOST </w:t>
      </w:r>
      <w:r w:rsidR="001A284E">
        <w:rPr>
          <w:b w:val="0"/>
          <w:bCs w:val="0"/>
        </w:rPr>
        <w:t>nearshore research</w:t>
      </w:r>
      <w:r w:rsidR="0063627A">
        <w:rPr>
          <w:b w:val="0"/>
          <w:bCs w:val="0"/>
        </w:rPr>
        <w:t xml:space="preserve"> priorities</w:t>
      </w:r>
      <w:r w:rsidR="00F1548C">
        <w:rPr>
          <w:b w:val="0"/>
          <w:bCs w:val="0"/>
        </w:rPr>
        <w:t xml:space="preserve"> as well as the </w:t>
      </w:r>
      <w:r w:rsidR="0063627A" w:rsidRPr="0063627A">
        <w:rPr>
          <w:b w:val="0"/>
          <w:bCs w:val="0"/>
        </w:rPr>
        <w:t>intent of Section 419 of House Bill 5202</w:t>
      </w:r>
      <w:r w:rsidR="0063627A">
        <w:rPr>
          <w:b w:val="0"/>
          <w:bCs w:val="0"/>
        </w:rPr>
        <w:t>.</w:t>
      </w:r>
      <w:r w:rsidR="0063627A" w:rsidRPr="0063627A">
        <w:rPr>
          <w:rFonts w:asciiTheme="minorHAnsi" w:hAnsiTheme="minorHAnsi" w:cstheme="minorHAnsi"/>
          <w:b w:val="0"/>
          <w:bCs w:val="0"/>
        </w:rPr>
        <w:br/>
      </w:r>
    </w:p>
    <w:p w14:paraId="255D6627" w14:textId="1D9BF38B" w:rsidR="00AB6C8E" w:rsidRDefault="004F5D15" w:rsidP="00534FD3">
      <w:pPr>
        <w:spacing w:line="242" w:lineRule="auto"/>
        <w:ind w:right="36" w:hanging="15"/>
        <w:rPr>
          <w:rFonts w:asciiTheme="minorHAnsi" w:hAnsiTheme="minorHAnsi" w:cstheme="minorHAnsi"/>
          <w:b/>
          <w:bCs/>
          <w:szCs w:val="24"/>
        </w:rPr>
      </w:pPr>
      <w:r w:rsidRPr="004F5D15">
        <w:rPr>
          <w:rFonts w:asciiTheme="minorHAnsi" w:hAnsiTheme="minorHAnsi" w:cstheme="minorHAnsi"/>
          <w:b/>
          <w:bCs/>
          <w:szCs w:val="24"/>
        </w:rPr>
        <w:t>Purpose:</w:t>
      </w:r>
    </w:p>
    <w:p w14:paraId="496148CB" w14:textId="338575CD" w:rsidR="004F5D15" w:rsidRDefault="004A2975" w:rsidP="00534FD3">
      <w:pPr>
        <w:spacing w:line="242" w:lineRule="auto"/>
        <w:ind w:right="36" w:hanging="15"/>
        <w:rPr>
          <w:rFonts w:asciiTheme="minorHAnsi" w:hAnsiTheme="minorHAnsi" w:cstheme="minorHAnsi"/>
          <w:szCs w:val="24"/>
        </w:rPr>
      </w:pPr>
      <w:r>
        <w:rPr>
          <w:rFonts w:asciiTheme="minorHAnsi" w:hAnsiTheme="minorHAnsi" w:cstheme="minorHAnsi"/>
          <w:szCs w:val="24"/>
        </w:rPr>
        <w:t>Oregon desire</w:t>
      </w:r>
      <w:r w:rsidR="00C91424">
        <w:rPr>
          <w:rFonts w:asciiTheme="minorHAnsi" w:hAnsiTheme="minorHAnsi" w:cstheme="minorHAnsi"/>
          <w:szCs w:val="24"/>
        </w:rPr>
        <w:t>s</w:t>
      </w:r>
      <w:r>
        <w:rPr>
          <w:rFonts w:asciiTheme="minorHAnsi" w:hAnsiTheme="minorHAnsi" w:cstheme="minorHAnsi"/>
          <w:szCs w:val="24"/>
        </w:rPr>
        <w:t xml:space="preserve"> nearshore marine resources that are thriving, healthy</w:t>
      </w:r>
      <w:r w:rsidR="008B6C8A">
        <w:rPr>
          <w:rFonts w:asciiTheme="minorHAnsi" w:hAnsiTheme="minorHAnsi" w:cstheme="minorHAnsi"/>
          <w:szCs w:val="24"/>
        </w:rPr>
        <w:t>,</w:t>
      </w:r>
      <w:r>
        <w:rPr>
          <w:rFonts w:asciiTheme="minorHAnsi" w:hAnsiTheme="minorHAnsi" w:cstheme="minorHAnsi"/>
          <w:szCs w:val="24"/>
        </w:rPr>
        <w:t xml:space="preserve"> and functional. </w:t>
      </w:r>
      <w:r w:rsidR="00B87C16">
        <w:rPr>
          <w:rFonts w:asciiTheme="minorHAnsi" w:hAnsiTheme="minorHAnsi" w:cstheme="minorHAnsi"/>
          <w:szCs w:val="24"/>
        </w:rPr>
        <w:t>Realizing this vision requires adequate data and information on key nearshore species</w:t>
      </w:r>
      <w:r w:rsidR="006701CF">
        <w:rPr>
          <w:rFonts w:asciiTheme="minorHAnsi" w:hAnsiTheme="minorHAnsi" w:cstheme="minorHAnsi"/>
          <w:szCs w:val="24"/>
        </w:rPr>
        <w:t>,</w:t>
      </w:r>
      <w:r w:rsidR="00B87C16">
        <w:rPr>
          <w:rFonts w:asciiTheme="minorHAnsi" w:hAnsiTheme="minorHAnsi" w:cstheme="minorHAnsi"/>
          <w:szCs w:val="24"/>
        </w:rPr>
        <w:t xml:space="preserve"> the status and trends of nearshore habitats, and the relationships and interactions a</w:t>
      </w:r>
      <w:r w:rsidR="00C91424">
        <w:rPr>
          <w:rFonts w:asciiTheme="minorHAnsi" w:hAnsiTheme="minorHAnsi" w:cstheme="minorHAnsi"/>
          <w:szCs w:val="24"/>
        </w:rPr>
        <w:t>mong</w:t>
      </w:r>
      <w:r w:rsidR="00B87C16">
        <w:rPr>
          <w:rFonts w:asciiTheme="minorHAnsi" w:hAnsiTheme="minorHAnsi" w:cstheme="minorHAnsi"/>
          <w:szCs w:val="24"/>
        </w:rPr>
        <w:t xml:space="preserve"> species and habitats.</w:t>
      </w:r>
      <w:r w:rsidR="00A95D0D">
        <w:rPr>
          <w:rFonts w:asciiTheme="minorHAnsi" w:hAnsiTheme="minorHAnsi" w:cstheme="minorHAnsi"/>
          <w:szCs w:val="24"/>
        </w:rPr>
        <w:t xml:space="preserve"> </w:t>
      </w:r>
    </w:p>
    <w:p w14:paraId="57D0F58F" w14:textId="066948B8" w:rsidR="00B87C16" w:rsidRDefault="00B87C16" w:rsidP="00534FD3">
      <w:pPr>
        <w:spacing w:line="242" w:lineRule="auto"/>
        <w:ind w:right="36" w:hanging="15"/>
        <w:rPr>
          <w:rFonts w:asciiTheme="minorHAnsi" w:hAnsiTheme="minorHAnsi" w:cstheme="minorHAnsi"/>
          <w:szCs w:val="24"/>
        </w:rPr>
      </w:pPr>
    </w:p>
    <w:p w14:paraId="10175F30" w14:textId="3BF19136" w:rsidR="00B87C16" w:rsidRDefault="00B87C16" w:rsidP="00534FD3">
      <w:pPr>
        <w:spacing w:line="242" w:lineRule="auto"/>
        <w:ind w:right="36" w:hanging="15"/>
        <w:rPr>
          <w:rFonts w:asciiTheme="minorHAnsi" w:hAnsiTheme="minorHAnsi" w:cstheme="minorHAnsi"/>
          <w:b/>
          <w:bCs/>
          <w:szCs w:val="24"/>
        </w:rPr>
      </w:pPr>
      <w:r w:rsidRPr="00B87C16">
        <w:rPr>
          <w:rFonts w:asciiTheme="minorHAnsi" w:hAnsiTheme="minorHAnsi" w:cstheme="minorHAnsi"/>
          <w:b/>
          <w:bCs/>
          <w:szCs w:val="24"/>
        </w:rPr>
        <w:t>Geographic Scope:</w:t>
      </w:r>
    </w:p>
    <w:p w14:paraId="21A8769B" w14:textId="04064E39" w:rsidR="004E7DF4" w:rsidRDefault="008C16C9" w:rsidP="00D2717C">
      <w:r w:rsidRPr="00D2717C">
        <w:t xml:space="preserve">Eligible sampling locations include Oregon’s nearshore, which is defined for the purposes of this RFP as </w:t>
      </w:r>
      <w:r w:rsidR="00D2717C">
        <w:t xml:space="preserve">the </w:t>
      </w:r>
      <w:r w:rsidRPr="00D2717C">
        <w:t>“</w:t>
      </w:r>
      <w:r w:rsidR="00D2717C" w:rsidRPr="00D2717C">
        <w:t xml:space="preserve">area from the outer boundary of Oregon’s Territorial Sea at </w:t>
      </w:r>
      <w:r w:rsidR="004E7DF4">
        <w:t>three</w:t>
      </w:r>
      <w:r w:rsidR="00D2717C" w:rsidRPr="00D2717C">
        <w:t xml:space="preserve"> nautical miles to the supratidal zone affected by wave spray and </w:t>
      </w:r>
      <w:proofErr w:type="spellStart"/>
      <w:r w:rsidR="00D2717C" w:rsidRPr="00D2717C">
        <w:t>overwash</w:t>
      </w:r>
      <w:proofErr w:type="spellEnd"/>
      <w:r w:rsidR="00D2717C" w:rsidRPr="00D2717C">
        <w:t xml:space="preserve"> at extreme high tides on the ocean shoreline, and into the portions of estuaries where species depend on the saltwater that comes in from the ocean</w:t>
      </w:r>
      <w:r w:rsidR="004E7DF4">
        <w:t>.”</w:t>
      </w:r>
      <w:r w:rsidR="00D2717C" w:rsidRPr="00D2717C">
        <w:t xml:space="preserve"> </w:t>
      </w:r>
      <w:r w:rsidR="004E7DF4">
        <w:t>Nearshore habitats, as defined by Oregon’s Nearshore Strategy, include neritic (open water), subtidal soft bottom, rocky subtidal, sandy beaches, rocky intertidal, and estuaries. Sample locations must be justified in project descriptions as to their relevance to Oregon’s Nearshore Strategy and Oregon’s Territorial Sea Plan – Rocky Habitat Management Plan.</w:t>
      </w:r>
    </w:p>
    <w:p w14:paraId="2347E126" w14:textId="1795317E" w:rsidR="004E7DF4" w:rsidRDefault="004E7DF4" w:rsidP="00D2717C"/>
    <w:p w14:paraId="51987B93" w14:textId="178C0063" w:rsidR="004E7DF4" w:rsidRDefault="004E7DF4" w:rsidP="00D2717C">
      <w:pPr>
        <w:rPr>
          <w:b/>
          <w:bCs/>
        </w:rPr>
      </w:pPr>
      <w:r>
        <w:rPr>
          <w:b/>
          <w:bCs/>
        </w:rPr>
        <w:t xml:space="preserve">Deliverables: </w:t>
      </w:r>
    </w:p>
    <w:p w14:paraId="70F78DC9" w14:textId="7138CB00" w:rsidR="004E7DF4" w:rsidRDefault="004E7DF4" w:rsidP="00D2717C">
      <w:r>
        <w:t xml:space="preserve">Data collected </w:t>
      </w:r>
      <w:r w:rsidR="006610E5">
        <w:t>by funded projects resulting from this RFP</w:t>
      </w:r>
      <w:r>
        <w:t xml:space="preserve"> should contribute substantially to our understanding of the distribution and abundance of nearshore species and habitat, </w:t>
      </w:r>
      <w:proofErr w:type="gramStart"/>
      <w:r>
        <w:t>inventory</w:t>
      </w:r>
      <w:proofErr w:type="gramEnd"/>
      <w:r>
        <w:t xml:space="preserve"> and mapping of kelp</w:t>
      </w:r>
      <w:r w:rsidR="007A6D74">
        <w:t xml:space="preserve"> (</w:t>
      </w:r>
      <w:proofErr w:type="spellStart"/>
      <w:r w:rsidR="007A6D74" w:rsidRPr="00CC561A">
        <w:rPr>
          <w:bCs/>
          <w:i/>
          <w:iCs/>
        </w:rPr>
        <w:t>Nereosystis</w:t>
      </w:r>
      <w:proofErr w:type="spellEnd"/>
      <w:r w:rsidR="007A6D74" w:rsidRPr="00CC561A">
        <w:rPr>
          <w:bCs/>
          <w:i/>
          <w:iCs/>
        </w:rPr>
        <w:t xml:space="preserve"> </w:t>
      </w:r>
      <w:proofErr w:type="spellStart"/>
      <w:r w:rsidR="007A6D74" w:rsidRPr="00CC561A">
        <w:rPr>
          <w:bCs/>
          <w:i/>
          <w:iCs/>
        </w:rPr>
        <w:t>luetkeana</w:t>
      </w:r>
      <w:proofErr w:type="spellEnd"/>
      <w:r w:rsidR="007A6D74">
        <w:rPr>
          <w:bCs/>
        </w:rPr>
        <w:t>)</w:t>
      </w:r>
      <w:r>
        <w:t xml:space="preserve"> and marine </w:t>
      </w:r>
      <w:r w:rsidR="00A31AA3">
        <w:t xml:space="preserve">and estuarine </w:t>
      </w:r>
      <w:r>
        <w:t>aquatic vegetation in the nearshore, and</w:t>
      </w:r>
      <w:r w:rsidR="007B2D88">
        <w:t>/or</w:t>
      </w:r>
      <w:r w:rsidR="009264EF">
        <w:t xml:space="preserve"> nearshore interspecific and species-habitat associations.</w:t>
      </w:r>
      <w:r w:rsidR="00A31AA3">
        <w:t xml:space="preserve"> Proposals should clearly identify which research questions</w:t>
      </w:r>
    </w:p>
    <w:p w14:paraId="4D84ADE9" w14:textId="76109A8F" w:rsidR="009264EF" w:rsidRDefault="009264EF" w:rsidP="00D2717C"/>
    <w:p w14:paraId="19C383F6" w14:textId="22050B39" w:rsidR="00A31AA3" w:rsidRPr="00A31AA3" w:rsidRDefault="009264EF" w:rsidP="00A31AA3">
      <w:pPr>
        <w:rPr>
          <w:rStyle w:val="Hyperlink"/>
          <w:color w:val="auto"/>
          <w:u w:val="none"/>
        </w:rPr>
      </w:pPr>
      <w:r>
        <w:t xml:space="preserve">Applicants </w:t>
      </w:r>
      <w:r w:rsidR="00A31AA3">
        <w:t xml:space="preserve">must identify which of the research questions identified above will be addressed via this project. Applicants </w:t>
      </w:r>
      <w:r>
        <w:t xml:space="preserve">are </w:t>
      </w:r>
      <w:r w:rsidR="00A31AA3">
        <w:t xml:space="preserve">also </w:t>
      </w:r>
      <w:r>
        <w:t>encouraged to consider the data needs described in</w:t>
      </w:r>
      <w:r w:rsidR="00A31AA3">
        <w:t xml:space="preserve"> </w:t>
      </w:r>
      <w:hyperlink r:id="rId30" w:history="1">
        <w:r w:rsidR="007B2D88" w:rsidRPr="005D1838">
          <w:rPr>
            <w:rStyle w:val="Hyperlink"/>
          </w:rPr>
          <w:t>Oregon’s Near</w:t>
        </w:r>
        <w:r w:rsidR="007B2D88">
          <w:rPr>
            <w:rStyle w:val="Hyperlink"/>
          </w:rPr>
          <w:t>s</w:t>
        </w:r>
        <w:r w:rsidR="007B2D88" w:rsidRPr="005D1838">
          <w:rPr>
            <w:rStyle w:val="Hyperlink"/>
          </w:rPr>
          <w:t>hore Strategy</w:t>
        </w:r>
      </w:hyperlink>
      <w:r w:rsidR="00A31AA3" w:rsidRPr="00A31AA3">
        <w:rPr>
          <w:rStyle w:val="Hyperlink"/>
          <w:color w:val="auto"/>
          <w:u w:val="none"/>
        </w:rPr>
        <w:t xml:space="preserve">, </w:t>
      </w:r>
      <w:hyperlink r:id="rId31" w:history="1">
        <w:r w:rsidR="007B2D88" w:rsidRPr="002D0130">
          <w:rPr>
            <w:rStyle w:val="Hyperlink"/>
          </w:rPr>
          <w:t>Oregon’s Draft Rocky Habitat Management Strategy</w:t>
        </w:r>
      </w:hyperlink>
      <w:r w:rsidR="007B2D88">
        <w:t xml:space="preserve"> (Part III of Oregon’s Territorial Sea Plan)</w:t>
      </w:r>
      <w:r w:rsidR="00A31AA3">
        <w:t xml:space="preserve">, </w:t>
      </w:r>
      <w:hyperlink r:id="rId32" w:history="1">
        <w:r w:rsidR="007B2D88" w:rsidRPr="00CF5BAA">
          <w:rPr>
            <w:rStyle w:val="Hyperlink"/>
          </w:rPr>
          <w:t xml:space="preserve">2016 Oregon </w:t>
        </w:r>
        <w:r w:rsidR="007B2D88" w:rsidRPr="00CF5BAA">
          <w:rPr>
            <w:rStyle w:val="Hyperlink"/>
          </w:rPr>
          <w:lastRenderedPageBreak/>
          <w:t>Ocean Science Summit Report</w:t>
        </w:r>
      </w:hyperlink>
      <w:r w:rsidR="00A31AA3">
        <w:rPr>
          <w:rStyle w:val="Hyperlink"/>
          <w:color w:val="auto"/>
          <w:u w:val="none"/>
        </w:rPr>
        <w:t xml:space="preserve">, and the </w:t>
      </w:r>
      <w:hyperlink r:id="rId33" w:tgtFrame="_blank" w:history="1">
        <w:r w:rsidR="00A31AA3" w:rsidRPr="00534FD3">
          <w:rPr>
            <w:rStyle w:val="Hyperlink"/>
            <w:rFonts w:asciiTheme="minorHAnsi" w:hAnsiTheme="minorHAnsi" w:cstheme="minorHAnsi"/>
            <w:bdr w:val="none" w:sz="0" w:space="0" w:color="auto" w:frame="1"/>
          </w:rPr>
          <w:t>Oregon Climate Adaptation Framework</w:t>
        </w:r>
      </w:hyperlink>
      <w:r w:rsidR="00A31AA3">
        <w:rPr>
          <w:rStyle w:val="Hyperlink"/>
          <w:rFonts w:asciiTheme="minorHAnsi" w:hAnsiTheme="minorHAnsi" w:cstheme="minorHAnsi"/>
          <w:color w:val="auto"/>
          <w:u w:val="none"/>
          <w:bdr w:val="none" w:sz="0" w:space="0" w:color="auto" w:frame="1"/>
        </w:rPr>
        <w:t>.</w:t>
      </w:r>
      <w:r w:rsidR="006701CF">
        <w:rPr>
          <w:rStyle w:val="Hyperlink"/>
          <w:rFonts w:asciiTheme="minorHAnsi" w:hAnsiTheme="minorHAnsi" w:cstheme="minorHAnsi"/>
          <w:color w:val="auto"/>
          <w:u w:val="none"/>
          <w:bdr w:val="none" w:sz="0" w:space="0" w:color="auto" w:frame="1"/>
        </w:rPr>
        <w:br/>
      </w:r>
    </w:p>
    <w:p w14:paraId="08BED967" w14:textId="6D374D25" w:rsidR="00FC276B" w:rsidRDefault="007B2D88" w:rsidP="007B2D88">
      <w:r>
        <w:t>Projects can leverage other regional ongoing projects or historical datasets from Oregon’s nearshore.</w:t>
      </w:r>
      <w:r w:rsidR="00FC276B">
        <w:br w:type="page"/>
      </w:r>
    </w:p>
    <w:p w14:paraId="599AC466" w14:textId="2B50CBB9" w:rsidR="00263E29" w:rsidRPr="00764EF0" w:rsidRDefault="0027570E" w:rsidP="00764EF0">
      <w:pPr>
        <w:tabs>
          <w:tab w:val="left" w:pos="1201"/>
        </w:tabs>
        <w:rPr>
          <w:b/>
          <w:i/>
        </w:rPr>
      </w:pPr>
      <w:r w:rsidRPr="00764EF0">
        <w:rPr>
          <w:b/>
          <w:i/>
        </w:rPr>
        <w:lastRenderedPageBreak/>
        <w:t xml:space="preserve">Appendix B </w:t>
      </w:r>
      <w:r w:rsidR="00CC3EB5">
        <w:rPr>
          <w:rFonts w:asciiTheme="minorHAnsi" w:hAnsiTheme="minorHAnsi" w:cstheme="minorHAnsi"/>
          <w:b/>
          <w:bCs/>
          <w:i/>
          <w:iCs/>
        </w:rPr>
        <w:t>–</w:t>
      </w:r>
      <w:r w:rsidRPr="00764EF0">
        <w:rPr>
          <w:b/>
          <w:i/>
        </w:rPr>
        <w:t xml:space="preserve"> </w:t>
      </w:r>
      <w:r w:rsidR="00FC276B" w:rsidRPr="00764EF0">
        <w:rPr>
          <w:b/>
        </w:rPr>
        <w:t>Nearshore Data Modeling, Analysis, and Synthesis</w:t>
      </w:r>
    </w:p>
    <w:p w14:paraId="1DBC0767" w14:textId="02CB471E" w:rsidR="00F1548C" w:rsidRPr="00F1548C" w:rsidRDefault="0027570E" w:rsidP="00263E29">
      <w:pPr>
        <w:tabs>
          <w:tab w:val="left" w:pos="1201"/>
        </w:tabs>
        <w:rPr>
          <w:b/>
          <w:bCs/>
          <w:u w:val="single"/>
        </w:rPr>
      </w:pPr>
      <w:r>
        <w:br/>
      </w:r>
      <w:r w:rsidR="00F1548C" w:rsidRPr="00F1548C">
        <w:rPr>
          <w:b/>
          <w:bCs/>
          <w:u w:val="single"/>
        </w:rPr>
        <w:t>Background</w:t>
      </w:r>
    </w:p>
    <w:p w14:paraId="51839B30" w14:textId="00F3A2DF" w:rsidR="008B5254" w:rsidRDefault="00263E29" w:rsidP="00263E29">
      <w:pPr>
        <w:tabs>
          <w:tab w:val="left" w:pos="1201"/>
        </w:tabs>
      </w:pPr>
      <w:r>
        <w:t>Ecosystem models can help inform ecosystem-based management</w:t>
      </w:r>
      <w:r w:rsidR="007F69F6">
        <w:t xml:space="preserve"> by considering </w:t>
      </w:r>
      <w:r w:rsidR="008B5254">
        <w:t>the interactions and dependencies among species and the relationships between species and habitats – both of which will inform our understanding of the nearshore ecosystem</w:t>
      </w:r>
      <w:r w:rsidR="00F16058">
        <w:t xml:space="preserve"> function</w:t>
      </w:r>
      <w:r w:rsidR="008B5254">
        <w:t>.</w:t>
      </w:r>
      <w:r w:rsidR="00530402">
        <w:t xml:space="preserve"> Trophic models can document changes in the trophic functioning of ecosystems, can </w:t>
      </w:r>
      <w:r w:rsidR="006610E5">
        <w:t xml:space="preserve">incorporate </w:t>
      </w:r>
      <w:r w:rsidR="00530402">
        <w:t>direct and indirect effects, and document shifts in the distribution and abundance of coastal marine species.</w:t>
      </w:r>
      <w:r w:rsidR="00146EBC">
        <w:t xml:space="preserve"> In addition</w:t>
      </w:r>
      <w:r w:rsidR="00F16058">
        <w:t>,</w:t>
      </w:r>
      <w:r w:rsidR="00146EBC">
        <w:t xml:space="preserve"> understanding of trophic and community structure</w:t>
      </w:r>
      <w:r w:rsidR="00F16058">
        <w:t xml:space="preserve"> and dynamics</w:t>
      </w:r>
      <w:r w:rsidR="00146EBC">
        <w:t xml:space="preserve"> in nearshore habitats can inform resiliency of biotic life under changing environmental conditions.</w:t>
      </w:r>
    </w:p>
    <w:p w14:paraId="06C16A4D" w14:textId="4517B34F" w:rsidR="00CA4252" w:rsidRDefault="00CA4252" w:rsidP="00263E29">
      <w:pPr>
        <w:tabs>
          <w:tab w:val="left" w:pos="1201"/>
        </w:tabs>
      </w:pPr>
    </w:p>
    <w:p w14:paraId="382FD9B3" w14:textId="5A29D655" w:rsidR="008B5254" w:rsidRDefault="008B5254" w:rsidP="008B5254">
      <w:pPr>
        <w:pStyle w:val="Heading2"/>
        <w:spacing w:line="232" w:lineRule="auto"/>
        <w:ind w:left="0" w:right="93"/>
      </w:pPr>
      <w:r>
        <w:t>The</w:t>
      </w:r>
      <w:r>
        <w:rPr>
          <w:spacing w:val="-5"/>
        </w:rPr>
        <w:t xml:space="preserve"> </w:t>
      </w:r>
      <w:r>
        <w:t>prioritized</w:t>
      </w:r>
      <w:r>
        <w:rPr>
          <w:spacing w:val="-5"/>
        </w:rPr>
        <w:t xml:space="preserve"> </w:t>
      </w:r>
      <w:r>
        <w:t>projects</w:t>
      </w:r>
      <w:r>
        <w:rPr>
          <w:spacing w:val="-5"/>
        </w:rPr>
        <w:t xml:space="preserve"> </w:t>
      </w:r>
      <w:r>
        <w:t>below</w:t>
      </w:r>
      <w:r>
        <w:rPr>
          <w:spacing w:val="-5"/>
        </w:rPr>
        <w:t xml:space="preserve"> </w:t>
      </w:r>
      <w:r>
        <w:t>highlight</w:t>
      </w:r>
      <w:r>
        <w:rPr>
          <w:spacing w:val="-5"/>
        </w:rPr>
        <w:t xml:space="preserve"> Oregon nearshore data modeling, analysis, and synthesis</w:t>
      </w:r>
      <w:r>
        <w:rPr>
          <w:b w:val="0"/>
          <w:i w:val="0"/>
        </w:rPr>
        <w:t xml:space="preserve">. </w:t>
      </w:r>
      <w:r>
        <w:t>Projects considered under this RFP section (as applicable</w:t>
      </w:r>
      <w:r>
        <w:rPr>
          <w:spacing w:val="-5"/>
        </w:rPr>
        <w:t xml:space="preserve"> </w:t>
      </w:r>
      <w:r>
        <w:t>to</w:t>
      </w:r>
      <w:r>
        <w:rPr>
          <w:spacing w:val="-5"/>
        </w:rPr>
        <w:t xml:space="preserve"> </w:t>
      </w:r>
      <w:r>
        <w:t>specific</w:t>
      </w:r>
      <w:r>
        <w:rPr>
          <w:spacing w:val="-5"/>
        </w:rPr>
        <w:t xml:space="preserve"> </w:t>
      </w:r>
      <w:r>
        <w:t>project</w:t>
      </w:r>
      <w:r>
        <w:rPr>
          <w:spacing w:val="-5"/>
        </w:rPr>
        <w:t xml:space="preserve"> </w:t>
      </w:r>
      <w:r>
        <w:t>descriptions)</w:t>
      </w:r>
      <w:r>
        <w:rPr>
          <w:spacing w:val="-5"/>
        </w:rPr>
        <w:t xml:space="preserve"> </w:t>
      </w:r>
      <w:r>
        <w:t>will develop or contribute to trophic models that inform understanding of Oregon’s nearshore and estuarine ecosystems, or improve understanding of nearshore estuarine ecosystems relative to carbon cycling, storage, and sequestration potential.</w:t>
      </w:r>
    </w:p>
    <w:p w14:paraId="0BD25986" w14:textId="1FC1221A" w:rsidR="001A284E" w:rsidRDefault="001A284E" w:rsidP="008B5254">
      <w:pPr>
        <w:pStyle w:val="Heading2"/>
        <w:spacing w:line="232" w:lineRule="auto"/>
        <w:ind w:left="0" w:right="93"/>
      </w:pPr>
    </w:p>
    <w:p w14:paraId="1EBF870A" w14:textId="48B1BD60" w:rsidR="008B5254" w:rsidRPr="00F1548C" w:rsidRDefault="00F1548C" w:rsidP="008B5254">
      <w:pPr>
        <w:pStyle w:val="BodyText"/>
        <w:rPr>
          <w:i/>
          <w:iCs/>
        </w:rPr>
      </w:pPr>
      <w:r w:rsidRPr="00F1548C">
        <w:rPr>
          <w:rFonts w:asciiTheme="minorHAnsi" w:hAnsiTheme="minorHAnsi" w:cstheme="minorHAnsi"/>
          <w:b/>
          <w:bCs/>
          <w:i/>
          <w:iCs/>
        </w:rPr>
        <w:t>Note:</w:t>
      </w:r>
      <w:r w:rsidRPr="00F1548C">
        <w:rPr>
          <w:rFonts w:asciiTheme="minorHAnsi" w:hAnsiTheme="minorHAnsi" w:cstheme="minorHAnsi"/>
          <w:i/>
          <w:iCs/>
        </w:rPr>
        <w:t xml:space="preserve"> Proposers should refer to the Key Research Questions portion of the RFP to </w:t>
      </w:r>
      <w:r w:rsidRPr="00F1548C">
        <w:rPr>
          <w:i/>
          <w:iCs/>
        </w:rPr>
        <w:t>demonstrate the linkage(s) between the proposed research and OOST nearshore research priorities as well as the intent of Section 419 of House Bill 5202.</w:t>
      </w:r>
    </w:p>
    <w:p w14:paraId="65BAF55F" w14:textId="77777777" w:rsidR="00F1548C" w:rsidRDefault="00F1548C" w:rsidP="008B5254">
      <w:pPr>
        <w:pStyle w:val="BodyText"/>
        <w:rPr>
          <w:b/>
          <w:i/>
          <w:sz w:val="23"/>
        </w:rPr>
      </w:pPr>
    </w:p>
    <w:p w14:paraId="34AC4A66" w14:textId="05CA5FAB" w:rsidR="008B5254" w:rsidRPr="00A81F8C" w:rsidRDefault="008B5254" w:rsidP="008B5254">
      <w:pPr>
        <w:pStyle w:val="Heading2"/>
        <w:spacing w:line="232" w:lineRule="auto"/>
        <w:ind w:left="0"/>
        <w:rPr>
          <w:i w:val="0"/>
          <w:iCs w:val="0"/>
        </w:rPr>
      </w:pPr>
      <w:r w:rsidRPr="00A81F8C">
        <w:rPr>
          <w:i w:val="0"/>
          <w:iCs w:val="0"/>
        </w:rPr>
        <w:t>$</w:t>
      </w:r>
      <w:r>
        <w:rPr>
          <w:i w:val="0"/>
          <w:iCs w:val="0"/>
        </w:rPr>
        <w:t>2</w:t>
      </w:r>
      <w:r w:rsidRPr="00A81F8C">
        <w:rPr>
          <w:i w:val="0"/>
          <w:iCs w:val="0"/>
        </w:rPr>
        <w:t xml:space="preserve">00,000 for </w:t>
      </w:r>
      <w:r>
        <w:rPr>
          <w:i w:val="0"/>
          <w:iCs w:val="0"/>
        </w:rPr>
        <w:t>1</w:t>
      </w:r>
      <w:r w:rsidR="004C4A47">
        <w:rPr>
          <w:i w:val="0"/>
          <w:iCs w:val="0"/>
        </w:rPr>
        <w:t>–</w:t>
      </w:r>
      <w:r>
        <w:rPr>
          <w:i w:val="0"/>
          <w:iCs w:val="0"/>
        </w:rPr>
        <w:t>3</w:t>
      </w:r>
      <w:r w:rsidRPr="00A81F8C">
        <w:rPr>
          <w:i w:val="0"/>
          <w:iCs w:val="0"/>
        </w:rPr>
        <w:t xml:space="preserve"> awards ranging from $50,000</w:t>
      </w:r>
      <w:r>
        <w:rPr>
          <w:i w:val="0"/>
          <w:iCs w:val="0"/>
        </w:rPr>
        <w:t>–</w:t>
      </w:r>
      <w:r w:rsidRPr="00A81F8C">
        <w:rPr>
          <w:i w:val="0"/>
          <w:iCs w:val="0"/>
        </w:rPr>
        <w:t>$200,000 each:</w:t>
      </w:r>
    </w:p>
    <w:p w14:paraId="50AEF4A2" w14:textId="77777777" w:rsidR="008B5254" w:rsidRDefault="008B5254" w:rsidP="008B5254">
      <w:pPr>
        <w:pStyle w:val="BodyText"/>
        <w:spacing w:before="3"/>
        <w:rPr>
          <w:b/>
          <w:i/>
          <w:sz w:val="23"/>
        </w:rPr>
      </w:pPr>
    </w:p>
    <w:p w14:paraId="62EBD2ED" w14:textId="1ACBF418" w:rsidR="008B5254" w:rsidRPr="00B555B6" w:rsidRDefault="008B5254" w:rsidP="008B5254">
      <w:pPr>
        <w:pStyle w:val="BodyText"/>
        <w:numPr>
          <w:ilvl w:val="0"/>
          <w:numId w:val="25"/>
        </w:numPr>
        <w:tabs>
          <w:tab w:val="clear" w:pos="720"/>
          <w:tab w:val="num" w:pos="600"/>
        </w:tabs>
        <w:spacing w:before="11"/>
        <w:ind w:left="600"/>
        <w:rPr>
          <w:bCs/>
        </w:rPr>
      </w:pPr>
      <w:r w:rsidRPr="00B555B6">
        <w:rPr>
          <w:bCs/>
        </w:rPr>
        <w:t>Develop or contribute to trophic models of Oregon’s nearshore and estuarine ecosystems.</w:t>
      </w:r>
      <w:r w:rsidR="00E4530E">
        <w:rPr>
          <w:bCs/>
        </w:rPr>
        <w:br/>
      </w:r>
    </w:p>
    <w:p w14:paraId="0C07B367" w14:textId="77777777" w:rsidR="008B5254" w:rsidRPr="00B555B6" w:rsidRDefault="008B5254" w:rsidP="008B5254">
      <w:pPr>
        <w:pStyle w:val="BodyText"/>
        <w:numPr>
          <w:ilvl w:val="0"/>
          <w:numId w:val="25"/>
        </w:numPr>
        <w:tabs>
          <w:tab w:val="clear" w:pos="720"/>
          <w:tab w:val="num" w:pos="600"/>
        </w:tabs>
        <w:spacing w:before="11"/>
        <w:ind w:left="600"/>
        <w:rPr>
          <w:bCs/>
        </w:rPr>
      </w:pPr>
      <w:r w:rsidRPr="00B555B6">
        <w:rPr>
          <w:bCs/>
        </w:rPr>
        <w:t>Develop or contribute to models that improve the understanding of nearshore and estuarine ecosystems relative to carbon cycling, storage, and sequestration potential.</w:t>
      </w:r>
    </w:p>
    <w:p w14:paraId="0E884A6D" w14:textId="77777777" w:rsidR="0063627A" w:rsidRDefault="0063627A" w:rsidP="008B5254">
      <w:pPr>
        <w:rPr>
          <w:b/>
          <w:bCs/>
        </w:rPr>
      </w:pPr>
    </w:p>
    <w:p w14:paraId="06CEBFB6" w14:textId="77777777" w:rsidR="00F1548C" w:rsidRDefault="00F1548C" w:rsidP="00F1548C">
      <w:pPr>
        <w:rPr>
          <w:b/>
          <w:bCs/>
        </w:rPr>
      </w:pPr>
      <w:r>
        <w:rPr>
          <w:b/>
          <w:bCs/>
        </w:rPr>
        <w:t>Purpose:</w:t>
      </w:r>
    </w:p>
    <w:p w14:paraId="71860DE1" w14:textId="7DCEEFB4" w:rsidR="00F1548C" w:rsidRPr="00F1548C" w:rsidRDefault="00F1548C" w:rsidP="00F1548C">
      <w:pPr>
        <w:rPr>
          <w:b/>
          <w:bCs/>
        </w:rPr>
      </w:pPr>
      <w:r>
        <w:t>Integrating and analyzing nearshore species and habitat data will inform understanding of the interactions and dependencies among species and the relationships between species and habitats – both of which will inform our understanding of the status, condition, and functioning of Oregon’s nearshore ecosystem.</w:t>
      </w:r>
    </w:p>
    <w:p w14:paraId="39EA6DE0" w14:textId="77777777" w:rsidR="00F1548C" w:rsidRDefault="00F1548C" w:rsidP="008B5254">
      <w:pPr>
        <w:rPr>
          <w:b/>
          <w:bCs/>
        </w:rPr>
      </w:pPr>
    </w:p>
    <w:p w14:paraId="1E809092" w14:textId="6CF33EAA" w:rsidR="0017223C" w:rsidRDefault="0017223C" w:rsidP="008B5254">
      <w:pPr>
        <w:rPr>
          <w:b/>
          <w:bCs/>
        </w:rPr>
      </w:pPr>
      <w:r w:rsidRPr="0017223C">
        <w:rPr>
          <w:b/>
          <w:bCs/>
        </w:rPr>
        <w:t>Deliverables:</w:t>
      </w:r>
    </w:p>
    <w:p w14:paraId="32D715F5" w14:textId="10E81035" w:rsidR="0017223C" w:rsidRDefault="0017223C" w:rsidP="008B5254">
      <w:r>
        <w:t xml:space="preserve">The trophic dynamic model produced </w:t>
      </w:r>
      <w:r w:rsidR="005121A3">
        <w:t xml:space="preserve">by the funded project resulting from this </w:t>
      </w:r>
      <w:r>
        <w:t>RFP should incorporate existing and new datasets and leverage the nearshore modeling work conducted in neighboring coastal states.</w:t>
      </w:r>
      <w:r w:rsidR="00F16058">
        <w:t xml:space="preserve"> The model should be scalable to localized phenomena up to regional </w:t>
      </w:r>
      <w:proofErr w:type="gramStart"/>
      <w:r w:rsidR="00F16058">
        <w:t>scales</w:t>
      </w:r>
      <w:r w:rsidR="005F7CB7">
        <w:t>, and</w:t>
      </w:r>
      <w:proofErr w:type="gramEnd"/>
      <w:r w:rsidR="005F7CB7">
        <w:t xml:space="preserve"> should address </w:t>
      </w:r>
      <w:r w:rsidR="0055211E">
        <w:t xml:space="preserve">research </w:t>
      </w:r>
      <w:r w:rsidR="005F7CB7">
        <w:t>questions</w:t>
      </w:r>
      <w:r w:rsidR="0055211E">
        <w:t xml:space="preserve"> </w:t>
      </w:r>
      <w:r w:rsidR="005121A3">
        <w:t xml:space="preserve">related </w:t>
      </w:r>
      <w:r w:rsidR="005F7CB7">
        <w:t>to the interactions among the biological components of the ecosystem and the interactions between biological components and physical drivers.</w:t>
      </w:r>
    </w:p>
    <w:p w14:paraId="31C26931" w14:textId="0A4A4F86" w:rsidR="001A284E" w:rsidRDefault="001A284E" w:rsidP="008B5254"/>
    <w:p w14:paraId="5FD98F89" w14:textId="77777777" w:rsidR="001A284E" w:rsidRPr="0017223C" w:rsidRDefault="001A284E" w:rsidP="008B5254"/>
    <w:sectPr w:rsidR="001A284E" w:rsidRPr="0017223C" w:rsidSect="004732DD">
      <w:headerReference w:type="default" r:id="rId34"/>
      <w:footerReference w:type="default" r:id="rId35"/>
      <w:pgSz w:w="12240" w:h="15840" w:code="1"/>
      <w:pgMar w:top="720" w:right="720" w:bottom="720" w:left="720" w:header="720" w:footer="720" w:gutter="0"/>
      <w:paperSrc w:first="258" w:other="25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746F" w14:textId="77777777" w:rsidR="00E2198A" w:rsidRDefault="00E2198A" w:rsidP="0019717E">
      <w:r>
        <w:separator/>
      </w:r>
    </w:p>
  </w:endnote>
  <w:endnote w:type="continuationSeparator" w:id="0">
    <w:p w14:paraId="4509E9E1" w14:textId="77777777" w:rsidR="00E2198A" w:rsidRDefault="00E2198A" w:rsidP="0019717E">
      <w:r>
        <w:continuationSeparator/>
      </w:r>
    </w:p>
  </w:endnote>
  <w:endnote w:type="continuationNotice" w:id="1">
    <w:p w14:paraId="40D3C3C6" w14:textId="77777777" w:rsidR="00E2198A" w:rsidRDefault="00E21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497506"/>
      <w:docPartObj>
        <w:docPartGallery w:val="Page Numbers (Bottom of Page)"/>
        <w:docPartUnique/>
      </w:docPartObj>
    </w:sdtPr>
    <w:sdtEndPr>
      <w:rPr>
        <w:color w:val="7F7F7F" w:themeColor="background1" w:themeShade="7F"/>
        <w:spacing w:val="60"/>
      </w:rPr>
    </w:sdtEndPr>
    <w:sdtContent>
      <w:p w14:paraId="714448C9" w14:textId="6942F080" w:rsidR="0019717E" w:rsidRDefault="0019717E">
        <w:pPr>
          <w:pStyle w:val="Footer"/>
          <w:pBdr>
            <w:top w:val="single" w:sz="4" w:space="1" w:color="D9D9D9" w:themeColor="background1" w:themeShade="D9"/>
          </w:pBdr>
          <w:jc w:val="right"/>
        </w:pPr>
        <w:r>
          <w:br/>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11B5AA" w14:textId="77777777" w:rsidR="0019717E" w:rsidRDefault="0019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0357" w14:textId="77777777" w:rsidR="00E2198A" w:rsidRDefault="00E2198A" w:rsidP="0019717E">
      <w:r>
        <w:separator/>
      </w:r>
    </w:p>
  </w:footnote>
  <w:footnote w:type="continuationSeparator" w:id="0">
    <w:p w14:paraId="5B21EC15" w14:textId="77777777" w:rsidR="00E2198A" w:rsidRDefault="00E2198A" w:rsidP="0019717E">
      <w:r>
        <w:continuationSeparator/>
      </w:r>
    </w:p>
  </w:footnote>
  <w:footnote w:type="continuationNotice" w:id="1">
    <w:p w14:paraId="7D81326F" w14:textId="77777777" w:rsidR="00E2198A" w:rsidRDefault="00E2198A"/>
  </w:footnote>
  <w:footnote w:id="2">
    <w:p w14:paraId="7CEF94E6" w14:textId="353B59B4" w:rsidR="003B54E5" w:rsidRPr="003B54E5" w:rsidRDefault="003B54E5" w:rsidP="003B54E5">
      <w:pPr>
        <w:tabs>
          <w:tab w:val="left" w:pos="1201"/>
        </w:tabs>
        <w:rPr>
          <w:b/>
        </w:rPr>
      </w:pPr>
      <w:r>
        <w:rPr>
          <w:rStyle w:val="FootnoteReference"/>
        </w:rPr>
        <w:footnoteRef/>
      </w:r>
      <w:proofErr w:type="gramStart"/>
      <w:r w:rsidRPr="003B54E5">
        <w:rPr>
          <w:bCs/>
          <w:sz w:val="20"/>
          <w:szCs w:val="20"/>
        </w:rPr>
        <w:t xml:space="preserve">A third focus area, </w:t>
      </w:r>
      <w:r w:rsidRPr="003B54E5">
        <w:rPr>
          <w:bCs/>
          <w:i/>
          <w:iCs/>
          <w:sz w:val="20"/>
          <w:szCs w:val="20"/>
        </w:rPr>
        <w:t>Nearshore Data Management, Portals, and Hubs</w:t>
      </w:r>
      <w:r w:rsidRPr="003B54E5">
        <w:rPr>
          <w:bCs/>
          <w:sz w:val="20"/>
          <w:szCs w:val="20"/>
        </w:rPr>
        <w:t>,</w:t>
      </w:r>
      <w:proofErr w:type="gramEnd"/>
      <w:r w:rsidRPr="003B54E5">
        <w:rPr>
          <w:bCs/>
          <w:sz w:val="20"/>
          <w:szCs w:val="20"/>
        </w:rPr>
        <w:t xml:space="preserve"> will be addressed through a separate process. </w:t>
      </w:r>
    </w:p>
    <w:p w14:paraId="66CB94A1" w14:textId="0E302488" w:rsidR="003B54E5" w:rsidRDefault="003B54E5">
      <w:pPr>
        <w:pStyle w:val="FootnoteText"/>
      </w:pPr>
    </w:p>
  </w:footnote>
  <w:footnote w:id="3">
    <w:p w14:paraId="06908545" w14:textId="73E7A2B4" w:rsidR="00A8143A" w:rsidRDefault="00A8143A">
      <w:pPr>
        <w:pStyle w:val="FootnoteText"/>
      </w:pPr>
      <w:r>
        <w:rPr>
          <w:rStyle w:val="FootnoteReference"/>
        </w:rPr>
        <w:footnoteRef/>
      </w:r>
      <w:r>
        <w:t xml:space="preserve"> Oregon Nearshore Strategy. 2006. Oregon Department of Fish and Wildlife. 109pp.</w:t>
      </w:r>
    </w:p>
  </w:footnote>
  <w:footnote w:id="4">
    <w:p w14:paraId="0E80CD23" w14:textId="6C4912BE" w:rsidR="00A8143A" w:rsidRDefault="00A8143A">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6EF0" w14:textId="77777777" w:rsidR="00E53D62" w:rsidRDefault="00E53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676"/>
    <w:multiLevelType w:val="hybridMultilevel"/>
    <w:tmpl w:val="47D66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6AFC"/>
    <w:multiLevelType w:val="hybridMultilevel"/>
    <w:tmpl w:val="7C820AB6"/>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B3B7F2D"/>
    <w:multiLevelType w:val="hybridMultilevel"/>
    <w:tmpl w:val="5F501B48"/>
    <w:lvl w:ilvl="0" w:tplc="FB9643F4">
      <w:start w:val="1"/>
      <w:numFmt w:val="bullet"/>
      <w:lvlText w:val="•"/>
      <w:lvlJc w:val="left"/>
      <w:pPr>
        <w:tabs>
          <w:tab w:val="num" w:pos="720"/>
        </w:tabs>
        <w:ind w:left="720" w:hanging="360"/>
      </w:pPr>
      <w:rPr>
        <w:rFonts w:ascii="Arial" w:hAnsi="Arial" w:hint="default"/>
      </w:rPr>
    </w:lvl>
    <w:lvl w:ilvl="1" w:tplc="654C8D44" w:tentative="1">
      <w:start w:val="1"/>
      <w:numFmt w:val="bullet"/>
      <w:lvlText w:val="•"/>
      <w:lvlJc w:val="left"/>
      <w:pPr>
        <w:tabs>
          <w:tab w:val="num" w:pos="1440"/>
        </w:tabs>
        <w:ind w:left="1440" w:hanging="360"/>
      </w:pPr>
      <w:rPr>
        <w:rFonts w:ascii="Arial" w:hAnsi="Arial" w:hint="default"/>
      </w:rPr>
    </w:lvl>
    <w:lvl w:ilvl="2" w:tplc="FDBCDAE8" w:tentative="1">
      <w:start w:val="1"/>
      <w:numFmt w:val="bullet"/>
      <w:lvlText w:val="•"/>
      <w:lvlJc w:val="left"/>
      <w:pPr>
        <w:tabs>
          <w:tab w:val="num" w:pos="2160"/>
        </w:tabs>
        <w:ind w:left="2160" w:hanging="360"/>
      </w:pPr>
      <w:rPr>
        <w:rFonts w:ascii="Arial" w:hAnsi="Arial" w:hint="default"/>
      </w:rPr>
    </w:lvl>
    <w:lvl w:ilvl="3" w:tplc="788C131C" w:tentative="1">
      <w:start w:val="1"/>
      <w:numFmt w:val="bullet"/>
      <w:lvlText w:val="•"/>
      <w:lvlJc w:val="left"/>
      <w:pPr>
        <w:tabs>
          <w:tab w:val="num" w:pos="2880"/>
        </w:tabs>
        <w:ind w:left="2880" w:hanging="360"/>
      </w:pPr>
      <w:rPr>
        <w:rFonts w:ascii="Arial" w:hAnsi="Arial" w:hint="default"/>
      </w:rPr>
    </w:lvl>
    <w:lvl w:ilvl="4" w:tplc="5FE695B4" w:tentative="1">
      <w:start w:val="1"/>
      <w:numFmt w:val="bullet"/>
      <w:lvlText w:val="•"/>
      <w:lvlJc w:val="left"/>
      <w:pPr>
        <w:tabs>
          <w:tab w:val="num" w:pos="3600"/>
        </w:tabs>
        <w:ind w:left="3600" w:hanging="360"/>
      </w:pPr>
      <w:rPr>
        <w:rFonts w:ascii="Arial" w:hAnsi="Arial" w:hint="default"/>
      </w:rPr>
    </w:lvl>
    <w:lvl w:ilvl="5" w:tplc="C7243FF6" w:tentative="1">
      <w:start w:val="1"/>
      <w:numFmt w:val="bullet"/>
      <w:lvlText w:val="•"/>
      <w:lvlJc w:val="left"/>
      <w:pPr>
        <w:tabs>
          <w:tab w:val="num" w:pos="4320"/>
        </w:tabs>
        <w:ind w:left="4320" w:hanging="360"/>
      </w:pPr>
      <w:rPr>
        <w:rFonts w:ascii="Arial" w:hAnsi="Arial" w:hint="default"/>
      </w:rPr>
    </w:lvl>
    <w:lvl w:ilvl="6" w:tplc="32184FC4" w:tentative="1">
      <w:start w:val="1"/>
      <w:numFmt w:val="bullet"/>
      <w:lvlText w:val="•"/>
      <w:lvlJc w:val="left"/>
      <w:pPr>
        <w:tabs>
          <w:tab w:val="num" w:pos="5040"/>
        </w:tabs>
        <w:ind w:left="5040" w:hanging="360"/>
      </w:pPr>
      <w:rPr>
        <w:rFonts w:ascii="Arial" w:hAnsi="Arial" w:hint="default"/>
      </w:rPr>
    </w:lvl>
    <w:lvl w:ilvl="7" w:tplc="6D90AA34" w:tentative="1">
      <w:start w:val="1"/>
      <w:numFmt w:val="bullet"/>
      <w:lvlText w:val="•"/>
      <w:lvlJc w:val="left"/>
      <w:pPr>
        <w:tabs>
          <w:tab w:val="num" w:pos="5760"/>
        </w:tabs>
        <w:ind w:left="5760" w:hanging="360"/>
      </w:pPr>
      <w:rPr>
        <w:rFonts w:ascii="Arial" w:hAnsi="Arial" w:hint="default"/>
      </w:rPr>
    </w:lvl>
    <w:lvl w:ilvl="8" w:tplc="193210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C53108"/>
    <w:multiLevelType w:val="hybridMultilevel"/>
    <w:tmpl w:val="E20EB0AE"/>
    <w:lvl w:ilvl="0" w:tplc="FFFFFFF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BC315F"/>
    <w:multiLevelType w:val="hybridMultilevel"/>
    <w:tmpl w:val="7C820A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0B35D3"/>
    <w:multiLevelType w:val="hybridMultilevel"/>
    <w:tmpl w:val="7CA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9174F"/>
    <w:multiLevelType w:val="hybridMultilevel"/>
    <w:tmpl w:val="E2544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B15F5"/>
    <w:multiLevelType w:val="hybridMultilevel"/>
    <w:tmpl w:val="6BB0BD80"/>
    <w:lvl w:ilvl="0" w:tplc="299CC36A">
      <w:start w:val="10"/>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923CD"/>
    <w:multiLevelType w:val="hybridMultilevel"/>
    <w:tmpl w:val="6D9ECCCA"/>
    <w:lvl w:ilvl="0" w:tplc="D69A4C40">
      <w:start w:val="1"/>
      <w:numFmt w:val="bullet"/>
      <w:lvlText w:val="•"/>
      <w:lvlJc w:val="left"/>
      <w:pPr>
        <w:tabs>
          <w:tab w:val="num" w:pos="720"/>
        </w:tabs>
        <w:ind w:left="720" w:hanging="360"/>
      </w:pPr>
      <w:rPr>
        <w:rFonts w:ascii="Arial" w:hAnsi="Arial" w:hint="default"/>
      </w:rPr>
    </w:lvl>
    <w:lvl w:ilvl="1" w:tplc="C09A66F8" w:tentative="1">
      <w:start w:val="1"/>
      <w:numFmt w:val="bullet"/>
      <w:lvlText w:val="•"/>
      <w:lvlJc w:val="left"/>
      <w:pPr>
        <w:tabs>
          <w:tab w:val="num" w:pos="1440"/>
        </w:tabs>
        <w:ind w:left="1440" w:hanging="360"/>
      </w:pPr>
      <w:rPr>
        <w:rFonts w:ascii="Arial" w:hAnsi="Arial" w:hint="default"/>
      </w:rPr>
    </w:lvl>
    <w:lvl w:ilvl="2" w:tplc="9CBEB75E" w:tentative="1">
      <w:start w:val="1"/>
      <w:numFmt w:val="bullet"/>
      <w:lvlText w:val="•"/>
      <w:lvlJc w:val="left"/>
      <w:pPr>
        <w:tabs>
          <w:tab w:val="num" w:pos="2160"/>
        </w:tabs>
        <w:ind w:left="2160" w:hanging="360"/>
      </w:pPr>
      <w:rPr>
        <w:rFonts w:ascii="Arial" w:hAnsi="Arial" w:hint="default"/>
      </w:rPr>
    </w:lvl>
    <w:lvl w:ilvl="3" w:tplc="05365994" w:tentative="1">
      <w:start w:val="1"/>
      <w:numFmt w:val="bullet"/>
      <w:lvlText w:val="•"/>
      <w:lvlJc w:val="left"/>
      <w:pPr>
        <w:tabs>
          <w:tab w:val="num" w:pos="2880"/>
        </w:tabs>
        <w:ind w:left="2880" w:hanging="360"/>
      </w:pPr>
      <w:rPr>
        <w:rFonts w:ascii="Arial" w:hAnsi="Arial" w:hint="default"/>
      </w:rPr>
    </w:lvl>
    <w:lvl w:ilvl="4" w:tplc="FF6EC844" w:tentative="1">
      <w:start w:val="1"/>
      <w:numFmt w:val="bullet"/>
      <w:lvlText w:val="•"/>
      <w:lvlJc w:val="left"/>
      <w:pPr>
        <w:tabs>
          <w:tab w:val="num" w:pos="3600"/>
        </w:tabs>
        <w:ind w:left="3600" w:hanging="360"/>
      </w:pPr>
      <w:rPr>
        <w:rFonts w:ascii="Arial" w:hAnsi="Arial" w:hint="default"/>
      </w:rPr>
    </w:lvl>
    <w:lvl w:ilvl="5" w:tplc="68ACEFE4" w:tentative="1">
      <w:start w:val="1"/>
      <w:numFmt w:val="bullet"/>
      <w:lvlText w:val="•"/>
      <w:lvlJc w:val="left"/>
      <w:pPr>
        <w:tabs>
          <w:tab w:val="num" w:pos="4320"/>
        </w:tabs>
        <w:ind w:left="4320" w:hanging="360"/>
      </w:pPr>
      <w:rPr>
        <w:rFonts w:ascii="Arial" w:hAnsi="Arial" w:hint="default"/>
      </w:rPr>
    </w:lvl>
    <w:lvl w:ilvl="6" w:tplc="A81CDE24" w:tentative="1">
      <w:start w:val="1"/>
      <w:numFmt w:val="bullet"/>
      <w:lvlText w:val="•"/>
      <w:lvlJc w:val="left"/>
      <w:pPr>
        <w:tabs>
          <w:tab w:val="num" w:pos="5040"/>
        </w:tabs>
        <w:ind w:left="5040" w:hanging="360"/>
      </w:pPr>
      <w:rPr>
        <w:rFonts w:ascii="Arial" w:hAnsi="Arial" w:hint="default"/>
      </w:rPr>
    </w:lvl>
    <w:lvl w:ilvl="7" w:tplc="BD1696C0" w:tentative="1">
      <w:start w:val="1"/>
      <w:numFmt w:val="bullet"/>
      <w:lvlText w:val="•"/>
      <w:lvlJc w:val="left"/>
      <w:pPr>
        <w:tabs>
          <w:tab w:val="num" w:pos="5760"/>
        </w:tabs>
        <w:ind w:left="5760" w:hanging="360"/>
      </w:pPr>
      <w:rPr>
        <w:rFonts w:ascii="Arial" w:hAnsi="Arial" w:hint="default"/>
      </w:rPr>
    </w:lvl>
    <w:lvl w:ilvl="8" w:tplc="B5B68D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435BF4"/>
    <w:multiLevelType w:val="hybridMultilevel"/>
    <w:tmpl w:val="D84ED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C263A"/>
    <w:multiLevelType w:val="hybridMultilevel"/>
    <w:tmpl w:val="893EACFC"/>
    <w:lvl w:ilvl="0" w:tplc="BF3023F2">
      <w:start w:val="1"/>
      <w:numFmt w:val="bullet"/>
      <w:lvlText w:val="•"/>
      <w:lvlJc w:val="left"/>
      <w:pPr>
        <w:tabs>
          <w:tab w:val="num" w:pos="720"/>
        </w:tabs>
        <w:ind w:left="720" w:hanging="360"/>
      </w:pPr>
      <w:rPr>
        <w:rFonts w:ascii="Arial" w:hAnsi="Arial" w:hint="default"/>
      </w:rPr>
    </w:lvl>
    <w:lvl w:ilvl="1" w:tplc="82268B2E">
      <w:start w:val="1"/>
      <w:numFmt w:val="lowerLetter"/>
      <w:lvlText w:val="%2."/>
      <w:lvlJc w:val="left"/>
      <w:pPr>
        <w:tabs>
          <w:tab w:val="num" w:pos="1440"/>
        </w:tabs>
        <w:ind w:left="1440" w:hanging="360"/>
      </w:pPr>
    </w:lvl>
    <w:lvl w:ilvl="2" w:tplc="D5E662FC" w:tentative="1">
      <w:start w:val="1"/>
      <w:numFmt w:val="bullet"/>
      <w:lvlText w:val="•"/>
      <w:lvlJc w:val="left"/>
      <w:pPr>
        <w:tabs>
          <w:tab w:val="num" w:pos="2160"/>
        </w:tabs>
        <w:ind w:left="2160" w:hanging="360"/>
      </w:pPr>
      <w:rPr>
        <w:rFonts w:ascii="Arial" w:hAnsi="Arial" w:hint="default"/>
      </w:rPr>
    </w:lvl>
    <w:lvl w:ilvl="3" w:tplc="D3C494AE" w:tentative="1">
      <w:start w:val="1"/>
      <w:numFmt w:val="bullet"/>
      <w:lvlText w:val="•"/>
      <w:lvlJc w:val="left"/>
      <w:pPr>
        <w:tabs>
          <w:tab w:val="num" w:pos="2880"/>
        </w:tabs>
        <w:ind w:left="2880" w:hanging="360"/>
      </w:pPr>
      <w:rPr>
        <w:rFonts w:ascii="Arial" w:hAnsi="Arial" w:hint="default"/>
      </w:rPr>
    </w:lvl>
    <w:lvl w:ilvl="4" w:tplc="50EA9142" w:tentative="1">
      <w:start w:val="1"/>
      <w:numFmt w:val="bullet"/>
      <w:lvlText w:val="•"/>
      <w:lvlJc w:val="left"/>
      <w:pPr>
        <w:tabs>
          <w:tab w:val="num" w:pos="3600"/>
        </w:tabs>
        <w:ind w:left="3600" w:hanging="360"/>
      </w:pPr>
      <w:rPr>
        <w:rFonts w:ascii="Arial" w:hAnsi="Arial" w:hint="default"/>
      </w:rPr>
    </w:lvl>
    <w:lvl w:ilvl="5" w:tplc="3B7A0362" w:tentative="1">
      <w:start w:val="1"/>
      <w:numFmt w:val="bullet"/>
      <w:lvlText w:val="•"/>
      <w:lvlJc w:val="left"/>
      <w:pPr>
        <w:tabs>
          <w:tab w:val="num" w:pos="4320"/>
        </w:tabs>
        <w:ind w:left="4320" w:hanging="360"/>
      </w:pPr>
      <w:rPr>
        <w:rFonts w:ascii="Arial" w:hAnsi="Arial" w:hint="default"/>
      </w:rPr>
    </w:lvl>
    <w:lvl w:ilvl="6" w:tplc="242E5B12" w:tentative="1">
      <w:start w:val="1"/>
      <w:numFmt w:val="bullet"/>
      <w:lvlText w:val="•"/>
      <w:lvlJc w:val="left"/>
      <w:pPr>
        <w:tabs>
          <w:tab w:val="num" w:pos="5040"/>
        </w:tabs>
        <w:ind w:left="5040" w:hanging="360"/>
      </w:pPr>
      <w:rPr>
        <w:rFonts w:ascii="Arial" w:hAnsi="Arial" w:hint="default"/>
      </w:rPr>
    </w:lvl>
    <w:lvl w:ilvl="7" w:tplc="3DAC5E44" w:tentative="1">
      <w:start w:val="1"/>
      <w:numFmt w:val="bullet"/>
      <w:lvlText w:val="•"/>
      <w:lvlJc w:val="left"/>
      <w:pPr>
        <w:tabs>
          <w:tab w:val="num" w:pos="5760"/>
        </w:tabs>
        <w:ind w:left="5760" w:hanging="360"/>
      </w:pPr>
      <w:rPr>
        <w:rFonts w:ascii="Arial" w:hAnsi="Arial" w:hint="default"/>
      </w:rPr>
    </w:lvl>
    <w:lvl w:ilvl="8" w:tplc="BDF4EF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0B5DA0"/>
    <w:multiLevelType w:val="multilevel"/>
    <w:tmpl w:val="3836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81E4A"/>
    <w:multiLevelType w:val="hybridMultilevel"/>
    <w:tmpl w:val="5964E4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54602"/>
    <w:multiLevelType w:val="hybridMultilevel"/>
    <w:tmpl w:val="17206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20064"/>
    <w:multiLevelType w:val="multilevel"/>
    <w:tmpl w:val="492C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B265A"/>
    <w:multiLevelType w:val="hybridMultilevel"/>
    <w:tmpl w:val="E9529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F0627"/>
    <w:multiLevelType w:val="hybridMultilevel"/>
    <w:tmpl w:val="63401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A4987"/>
    <w:multiLevelType w:val="hybridMultilevel"/>
    <w:tmpl w:val="06B2580A"/>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34625A72"/>
    <w:multiLevelType w:val="hybridMultilevel"/>
    <w:tmpl w:val="2F16A922"/>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384F6412"/>
    <w:multiLevelType w:val="hybridMultilevel"/>
    <w:tmpl w:val="1A84A0D2"/>
    <w:lvl w:ilvl="0" w:tplc="DDFEEE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F3720"/>
    <w:multiLevelType w:val="hybridMultilevel"/>
    <w:tmpl w:val="09660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7CB0"/>
    <w:multiLevelType w:val="hybridMultilevel"/>
    <w:tmpl w:val="5DACE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C1D87"/>
    <w:multiLevelType w:val="hybridMultilevel"/>
    <w:tmpl w:val="21E245EC"/>
    <w:lvl w:ilvl="0" w:tplc="FFFFFFFF">
      <w:start w:val="1"/>
      <w:numFmt w:val="upperLetter"/>
      <w:lvlText w:val="(%1)"/>
      <w:lvlJc w:val="left"/>
      <w:pPr>
        <w:ind w:left="469" w:hanging="350"/>
      </w:pPr>
      <w:rPr>
        <w:rFonts w:ascii="Calibri" w:eastAsia="Calibri" w:hAnsi="Calibri" w:cs="Calibri" w:hint="default"/>
        <w:b/>
        <w:bCs/>
        <w:i/>
        <w:iCs/>
        <w:w w:val="100"/>
        <w:sz w:val="24"/>
        <w:szCs w:val="24"/>
        <w:lang w:val="en-US" w:eastAsia="en-US" w:bidi="ar-SA"/>
      </w:rPr>
    </w:lvl>
    <w:lvl w:ilvl="1" w:tplc="FFFFFFFF">
      <w:start w:val="1"/>
      <w:numFmt w:val="decimal"/>
      <w:lvlText w:val="%2."/>
      <w:lvlJc w:val="left"/>
      <w:pPr>
        <w:ind w:left="1200" w:hanging="360"/>
      </w:pPr>
      <w:rPr>
        <w:rFonts w:ascii="Calibri" w:eastAsia="Calibri" w:hAnsi="Calibri" w:cs="Calibri" w:hint="default"/>
        <w:b w:val="0"/>
        <w:bCs w:val="0"/>
        <w:i w:val="0"/>
        <w:iCs w:val="0"/>
        <w:w w:val="100"/>
        <w:sz w:val="24"/>
        <w:szCs w:val="24"/>
        <w:lang w:val="en-US" w:eastAsia="en-US" w:bidi="ar-SA"/>
      </w:rPr>
    </w:lvl>
    <w:lvl w:ilvl="2" w:tplc="FFFFFFFF">
      <w:numFmt w:val="bullet"/>
      <w:lvlText w:val="•"/>
      <w:lvlJc w:val="left"/>
      <w:pPr>
        <w:ind w:left="2131" w:hanging="360"/>
      </w:pPr>
      <w:rPr>
        <w:rFonts w:hint="default"/>
        <w:lang w:val="en-US" w:eastAsia="en-US" w:bidi="ar-SA"/>
      </w:rPr>
    </w:lvl>
    <w:lvl w:ilvl="3" w:tplc="FFFFFFFF">
      <w:numFmt w:val="bullet"/>
      <w:lvlText w:val="•"/>
      <w:lvlJc w:val="left"/>
      <w:pPr>
        <w:ind w:left="3062" w:hanging="360"/>
      </w:pPr>
      <w:rPr>
        <w:rFonts w:hint="default"/>
        <w:lang w:val="en-US" w:eastAsia="en-US" w:bidi="ar-SA"/>
      </w:rPr>
    </w:lvl>
    <w:lvl w:ilvl="4" w:tplc="FFFFFFFF">
      <w:numFmt w:val="bullet"/>
      <w:lvlText w:val="•"/>
      <w:lvlJc w:val="left"/>
      <w:pPr>
        <w:ind w:left="3993" w:hanging="360"/>
      </w:pPr>
      <w:rPr>
        <w:rFonts w:hint="default"/>
        <w:lang w:val="en-US" w:eastAsia="en-US" w:bidi="ar-SA"/>
      </w:rPr>
    </w:lvl>
    <w:lvl w:ilvl="5" w:tplc="FFFFFFFF">
      <w:numFmt w:val="bullet"/>
      <w:lvlText w:val="•"/>
      <w:lvlJc w:val="left"/>
      <w:pPr>
        <w:ind w:left="4924" w:hanging="360"/>
      </w:pPr>
      <w:rPr>
        <w:rFonts w:hint="default"/>
        <w:lang w:val="en-US" w:eastAsia="en-US" w:bidi="ar-SA"/>
      </w:rPr>
    </w:lvl>
    <w:lvl w:ilvl="6" w:tplc="FFFFFFFF">
      <w:numFmt w:val="bullet"/>
      <w:lvlText w:val="•"/>
      <w:lvlJc w:val="left"/>
      <w:pPr>
        <w:ind w:left="5855" w:hanging="360"/>
      </w:pPr>
      <w:rPr>
        <w:rFonts w:hint="default"/>
        <w:lang w:val="en-US" w:eastAsia="en-US" w:bidi="ar-SA"/>
      </w:rPr>
    </w:lvl>
    <w:lvl w:ilvl="7" w:tplc="FFFFFFFF">
      <w:numFmt w:val="bullet"/>
      <w:lvlText w:val="•"/>
      <w:lvlJc w:val="left"/>
      <w:pPr>
        <w:ind w:left="6786" w:hanging="360"/>
      </w:pPr>
      <w:rPr>
        <w:rFonts w:hint="default"/>
        <w:lang w:val="en-US" w:eastAsia="en-US" w:bidi="ar-SA"/>
      </w:rPr>
    </w:lvl>
    <w:lvl w:ilvl="8" w:tplc="FFFFFFFF">
      <w:numFmt w:val="bullet"/>
      <w:lvlText w:val="•"/>
      <w:lvlJc w:val="left"/>
      <w:pPr>
        <w:ind w:left="7717" w:hanging="360"/>
      </w:pPr>
      <w:rPr>
        <w:rFonts w:hint="default"/>
        <w:lang w:val="en-US" w:eastAsia="en-US" w:bidi="ar-SA"/>
      </w:rPr>
    </w:lvl>
  </w:abstractNum>
  <w:abstractNum w:abstractNumId="23" w15:restartNumberingAfterBreak="0">
    <w:nsid w:val="4D532D29"/>
    <w:multiLevelType w:val="hybridMultilevel"/>
    <w:tmpl w:val="8F1C88FC"/>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8839B7"/>
    <w:multiLevelType w:val="hybridMultilevel"/>
    <w:tmpl w:val="95AED09E"/>
    <w:lvl w:ilvl="0" w:tplc="FFFFFFFF">
      <w:start w:val="1"/>
      <w:numFmt w:val="decimal"/>
      <w:lvlText w:val="%1."/>
      <w:lvlJc w:val="left"/>
      <w:pPr>
        <w:ind w:left="1440" w:hanging="360"/>
      </w:pPr>
    </w:lvl>
    <w:lvl w:ilvl="1" w:tplc="C8FC171C">
      <w:start w:val="1"/>
      <w:numFmt w:val="bullet"/>
      <w:lvlText w:val="o"/>
      <w:lvlJc w:val="left"/>
      <w:pPr>
        <w:ind w:left="2160" w:hanging="360"/>
      </w:pPr>
      <w:rPr>
        <w:rFonts w:ascii="Courier New" w:hAnsi="Courier New" w:cs="Courier New" w:hint="default"/>
        <w:color w:val="auto"/>
      </w:rPr>
    </w:lvl>
    <w:lvl w:ilvl="2" w:tplc="E4F05EDC">
      <w:start w:val="2"/>
      <w:numFmt w:val="upperLetter"/>
      <w:lvlText w:val="%3."/>
      <w:lvlJc w:val="left"/>
      <w:pPr>
        <w:ind w:left="3060" w:hanging="360"/>
      </w:pPr>
      <w:rPr>
        <w:rFonts w:hint="default"/>
        <w:i w:val="0"/>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199209E"/>
    <w:multiLevelType w:val="hybridMultilevel"/>
    <w:tmpl w:val="F7029FDE"/>
    <w:lvl w:ilvl="0" w:tplc="B0FC66C2">
      <w:numFmt w:val="bullet"/>
      <w:lvlText w:val="●"/>
      <w:lvlJc w:val="left"/>
      <w:pPr>
        <w:ind w:left="840" w:hanging="360"/>
      </w:pPr>
      <w:rPr>
        <w:rFonts w:ascii="Arial" w:eastAsia="Arial" w:hAnsi="Arial" w:cs="Arial" w:hint="default"/>
        <w:b w:val="0"/>
        <w:bCs w:val="0"/>
        <w:i w:val="0"/>
        <w:iCs w:val="0"/>
        <w:w w:val="100"/>
        <w:sz w:val="24"/>
        <w:szCs w:val="24"/>
        <w:lang w:val="en-US" w:eastAsia="en-US" w:bidi="ar-SA"/>
      </w:rPr>
    </w:lvl>
    <w:lvl w:ilvl="1" w:tplc="BF7C6AAA">
      <w:numFmt w:val="bullet"/>
      <w:lvlText w:val="•"/>
      <w:lvlJc w:val="left"/>
      <w:pPr>
        <w:ind w:left="1714" w:hanging="360"/>
      </w:pPr>
      <w:rPr>
        <w:rFonts w:hint="default"/>
        <w:lang w:val="en-US" w:eastAsia="en-US" w:bidi="ar-SA"/>
      </w:rPr>
    </w:lvl>
    <w:lvl w:ilvl="2" w:tplc="9860270C">
      <w:numFmt w:val="bullet"/>
      <w:lvlText w:val="•"/>
      <w:lvlJc w:val="left"/>
      <w:pPr>
        <w:ind w:left="2588" w:hanging="360"/>
      </w:pPr>
      <w:rPr>
        <w:rFonts w:hint="default"/>
        <w:lang w:val="en-US" w:eastAsia="en-US" w:bidi="ar-SA"/>
      </w:rPr>
    </w:lvl>
    <w:lvl w:ilvl="3" w:tplc="608EC142">
      <w:numFmt w:val="bullet"/>
      <w:lvlText w:val="•"/>
      <w:lvlJc w:val="left"/>
      <w:pPr>
        <w:ind w:left="3462" w:hanging="360"/>
      </w:pPr>
      <w:rPr>
        <w:rFonts w:hint="default"/>
        <w:lang w:val="en-US" w:eastAsia="en-US" w:bidi="ar-SA"/>
      </w:rPr>
    </w:lvl>
    <w:lvl w:ilvl="4" w:tplc="B2DC1C88">
      <w:numFmt w:val="bullet"/>
      <w:lvlText w:val="•"/>
      <w:lvlJc w:val="left"/>
      <w:pPr>
        <w:ind w:left="4336" w:hanging="360"/>
      </w:pPr>
      <w:rPr>
        <w:rFonts w:hint="default"/>
        <w:lang w:val="en-US" w:eastAsia="en-US" w:bidi="ar-SA"/>
      </w:rPr>
    </w:lvl>
    <w:lvl w:ilvl="5" w:tplc="E2569668">
      <w:numFmt w:val="bullet"/>
      <w:lvlText w:val="•"/>
      <w:lvlJc w:val="left"/>
      <w:pPr>
        <w:ind w:left="5210" w:hanging="360"/>
      </w:pPr>
      <w:rPr>
        <w:rFonts w:hint="default"/>
        <w:lang w:val="en-US" w:eastAsia="en-US" w:bidi="ar-SA"/>
      </w:rPr>
    </w:lvl>
    <w:lvl w:ilvl="6" w:tplc="B1F8FBE0">
      <w:numFmt w:val="bullet"/>
      <w:lvlText w:val="•"/>
      <w:lvlJc w:val="left"/>
      <w:pPr>
        <w:ind w:left="6084" w:hanging="360"/>
      </w:pPr>
      <w:rPr>
        <w:rFonts w:hint="default"/>
        <w:lang w:val="en-US" w:eastAsia="en-US" w:bidi="ar-SA"/>
      </w:rPr>
    </w:lvl>
    <w:lvl w:ilvl="7" w:tplc="88CA2C2E">
      <w:numFmt w:val="bullet"/>
      <w:lvlText w:val="•"/>
      <w:lvlJc w:val="left"/>
      <w:pPr>
        <w:ind w:left="6958" w:hanging="360"/>
      </w:pPr>
      <w:rPr>
        <w:rFonts w:hint="default"/>
        <w:lang w:val="en-US" w:eastAsia="en-US" w:bidi="ar-SA"/>
      </w:rPr>
    </w:lvl>
    <w:lvl w:ilvl="8" w:tplc="533A3D88">
      <w:numFmt w:val="bullet"/>
      <w:lvlText w:val="•"/>
      <w:lvlJc w:val="left"/>
      <w:pPr>
        <w:ind w:left="7832" w:hanging="360"/>
      </w:pPr>
      <w:rPr>
        <w:rFonts w:hint="default"/>
        <w:lang w:val="en-US" w:eastAsia="en-US" w:bidi="ar-SA"/>
      </w:rPr>
    </w:lvl>
  </w:abstractNum>
  <w:abstractNum w:abstractNumId="26" w15:restartNumberingAfterBreak="0">
    <w:nsid w:val="52E20100"/>
    <w:multiLevelType w:val="hybridMultilevel"/>
    <w:tmpl w:val="15689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831D7"/>
    <w:multiLevelType w:val="hybridMultilevel"/>
    <w:tmpl w:val="9B06C5B4"/>
    <w:lvl w:ilvl="0" w:tplc="40C41340">
      <w:start w:val="1"/>
      <w:numFmt w:val="upperLetter"/>
      <w:lvlText w:val="%1."/>
      <w:lvlJc w:val="left"/>
      <w:pPr>
        <w:ind w:left="1200" w:hanging="361"/>
      </w:pPr>
      <w:rPr>
        <w:rFonts w:ascii="Calibri" w:eastAsia="Calibri" w:hAnsi="Calibri" w:cs="Calibri" w:hint="default"/>
        <w:b/>
        <w:bCs/>
        <w:i w:val="0"/>
        <w:iCs w:val="0"/>
        <w:spacing w:val="0"/>
        <w:w w:val="100"/>
        <w:sz w:val="24"/>
        <w:szCs w:val="24"/>
        <w:lang w:val="en-US" w:eastAsia="en-US" w:bidi="ar-SA"/>
      </w:rPr>
    </w:lvl>
    <w:lvl w:ilvl="1" w:tplc="D8F6CE64">
      <w:numFmt w:val="bullet"/>
      <w:lvlText w:val="•"/>
      <w:lvlJc w:val="left"/>
      <w:pPr>
        <w:ind w:left="2038" w:hanging="361"/>
      </w:pPr>
      <w:rPr>
        <w:rFonts w:hint="default"/>
        <w:lang w:val="en-US" w:eastAsia="en-US" w:bidi="ar-SA"/>
      </w:rPr>
    </w:lvl>
    <w:lvl w:ilvl="2" w:tplc="65E455CE">
      <w:numFmt w:val="bullet"/>
      <w:lvlText w:val="•"/>
      <w:lvlJc w:val="left"/>
      <w:pPr>
        <w:ind w:left="2876" w:hanging="361"/>
      </w:pPr>
      <w:rPr>
        <w:rFonts w:hint="default"/>
        <w:lang w:val="en-US" w:eastAsia="en-US" w:bidi="ar-SA"/>
      </w:rPr>
    </w:lvl>
    <w:lvl w:ilvl="3" w:tplc="2FC8541E">
      <w:numFmt w:val="bullet"/>
      <w:lvlText w:val="•"/>
      <w:lvlJc w:val="left"/>
      <w:pPr>
        <w:ind w:left="3714" w:hanging="361"/>
      </w:pPr>
      <w:rPr>
        <w:rFonts w:hint="default"/>
        <w:lang w:val="en-US" w:eastAsia="en-US" w:bidi="ar-SA"/>
      </w:rPr>
    </w:lvl>
    <w:lvl w:ilvl="4" w:tplc="5A0613C8">
      <w:numFmt w:val="bullet"/>
      <w:lvlText w:val="•"/>
      <w:lvlJc w:val="left"/>
      <w:pPr>
        <w:ind w:left="4552" w:hanging="361"/>
      </w:pPr>
      <w:rPr>
        <w:rFonts w:hint="default"/>
        <w:lang w:val="en-US" w:eastAsia="en-US" w:bidi="ar-SA"/>
      </w:rPr>
    </w:lvl>
    <w:lvl w:ilvl="5" w:tplc="3D6E3298">
      <w:numFmt w:val="bullet"/>
      <w:lvlText w:val="•"/>
      <w:lvlJc w:val="left"/>
      <w:pPr>
        <w:ind w:left="5390" w:hanging="361"/>
      </w:pPr>
      <w:rPr>
        <w:rFonts w:hint="default"/>
        <w:lang w:val="en-US" w:eastAsia="en-US" w:bidi="ar-SA"/>
      </w:rPr>
    </w:lvl>
    <w:lvl w:ilvl="6" w:tplc="771041BC">
      <w:numFmt w:val="bullet"/>
      <w:lvlText w:val="•"/>
      <w:lvlJc w:val="left"/>
      <w:pPr>
        <w:ind w:left="6228" w:hanging="361"/>
      </w:pPr>
      <w:rPr>
        <w:rFonts w:hint="default"/>
        <w:lang w:val="en-US" w:eastAsia="en-US" w:bidi="ar-SA"/>
      </w:rPr>
    </w:lvl>
    <w:lvl w:ilvl="7" w:tplc="3710F318">
      <w:numFmt w:val="bullet"/>
      <w:lvlText w:val="•"/>
      <w:lvlJc w:val="left"/>
      <w:pPr>
        <w:ind w:left="7066" w:hanging="361"/>
      </w:pPr>
      <w:rPr>
        <w:rFonts w:hint="default"/>
        <w:lang w:val="en-US" w:eastAsia="en-US" w:bidi="ar-SA"/>
      </w:rPr>
    </w:lvl>
    <w:lvl w:ilvl="8" w:tplc="7B46D0C0">
      <w:numFmt w:val="bullet"/>
      <w:lvlText w:val="•"/>
      <w:lvlJc w:val="left"/>
      <w:pPr>
        <w:ind w:left="7904" w:hanging="361"/>
      </w:pPr>
      <w:rPr>
        <w:rFonts w:hint="default"/>
        <w:lang w:val="en-US" w:eastAsia="en-US" w:bidi="ar-SA"/>
      </w:rPr>
    </w:lvl>
  </w:abstractNum>
  <w:abstractNum w:abstractNumId="28" w15:restartNumberingAfterBreak="0">
    <w:nsid w:val="5A054075"/>
    <w:multiLevelType w:val="hybridMultilevel"/>
    <w:tmpl w:val="E20EB0AE"/>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FD7FB5"/>
    <w:multiLevelType w:val="hybridMultilevel"/>
    <w:tmpl w:val="5170D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404B5"/>
    <w:multiLevelType w:val="multilevel"/>
    <w:tmpl w:val="76F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C33422"/>
    <w:multiLevelType w:val="hybridMultilevel"/>
    <w:tmpl w:val="9B06C5B4"/>
    <w:lvl w:ilvl="0" w:tplc="FFFFFFFF">
      <w:start w:val="1"/>
      <w:numFmt w:val="upperLetter"/>
      <w:lvlText w:val="%1."/>
      <w:lvlJc w:val="left"/>
      <w:pPr>
        <w:ind w:left="1200" w:hanging="361"/>
      </w:pPr>
      <w:rPr>
        <w:rFonts w:ascii="Calibri" w:eastAsia="Calibri" w:hAnsi="Calibri" w:cs="Calibri" w:hint="default"/>
        <w:b/>
        <w:bCs/>
        <w:i w:val="0"/>
        <w:iCs w:val="0"/>
        <w:spacing w:val="0"/>
        <w:w w:val="100"/>
        <w:sz w:val="24"/>
        <w:szCs w:val="24"/>
        <w:lang w:val="en-US" w:eastAsia="en-US" w:bidi="ar-SA"/>
      </w:rPr>
    </w:lvl>
    <w:lvl w:ilvl="1" w:tplc="FFFFFFFF">
      <w:numFmt w:val="bullet"/>
      <w:lvlText w:val="•"/>
      <w:lvlJc w:val="left"/>
      <w:pPr>
        <w:ind w:left="2038" w:hanging="361"/>
      </w:pPr>
      <w:rPr>
        <w:rFonts w:hint="default"/>
        <w:lang w:val="en-US" w:eastAsia="en-US" w:bidi="ar-SA"/>
      </w:rPr>
    </w:lvl>
    <w:lvl w:ilvl="2" w:tplc="FFFFFFFF">
      <w:numFmt w:val="bullet"/>
      <w:lvlText w:val="•"/>
      <w:lvlJc w:val="left"/>
      <w:pPr>
        <w:ind w:left="2876" w:hanging="361"/>
      </w:pPr>
      <w:rPr>
        <w:rFonts w:hint="default"/>
        <w:lang w:val="en-US" w:eastAsia="en-US" w:bidi="ar-SA"/>
      </w:rPr>
    </w:lvl>
    <w:lvl w:ilvl="3" w:tplc="FFFFFFFF">
      <w:numFmt w:val="bullet"/>
      <w:lvlText w:val="•"/>
      <w:lvlJc w:val="left"/>
      <w:pPr>
        <w:ind w:left="3714" w:hanging="361"/>
      </w:pPr>
      <w:rPr>
        <w:rFonts w:hint="default"/>
        <w:lang w:val="en-US" w:eastAsia="en-US" w:bidi="ar-SA"/>
      </w:rPr>
    </w:lvl>
    <w:lvl w:ilvl="4" w:tplc="FFFFFFFF">
      <w:numFmt w:val="bullet"/>
      <w:lvlText w:val="•"/>
      <w:lvlJc w:val="left"/>
      <w:pPr>
        <w:ind w:left="4552" w:hanging="361"/>
      </w:pPr>
      <w:rPr>
        <w:rFonts w:hint="default"/>
        <w:lang w:val="en-US" w:eastAsia="en-US" w:bidi="ar-SA"/>
      </w:rPr>
    </w:lvl>
    <w:lvl w:ilvl="5" w:tplc="FFFFFFFF">
      <w:numFmt w:val="bullet"/>
      <w:lvlText w:val="•"/>
      <w:lvlJc w:val="left"/>
      <w:pPr>
        <w:ind w:left="5390" w:hanging="361"/>
      </w:pPr>
      <w:rPr>
        <w:rFonts w:hint="default"/>
        <w:lang w:val="en-US" w:eastAsia="en-US" w:bidi="ar-SA"/>
      </w:rPr>
    </w:lvl>
    <w:lvl w:ilvl="6" w:tplc="FFFFFFFF">
      <w:numFmt w:val="bullet"/>
      <w:lvlText w:val="•"/>
      <w:lvlJc w:val="left"/>
      <w:pPr>
        <w:ind w:left="6228" w:hanging="361"/>
      </w:pPr>
      <w:rPr>
        <w:rFonts w:hint="default"/>
        <w:lang w:val="en-US" w:eastAsia="en-US" w:bidi="ar-SA"/>
      </w:rPr>
    </w:lvl>
    <w:lvl w:ilvl="7" w:tplc="FFFFFFFF">
      <w:numFmt w:val="bullet"/>
      <w:lvlText w:val="•"/>
      <w:lvlJc w:val="left"/>
      <w:pPr>
        <w:ind w:left="7066" w:hanging="361"/>
      </w:pPr>
      <w:rPr>
        <w:rFonts w:hint="default"/>
        <w:lang w:val="en-US" w:eastAsia="en-US" w:bidi="ar-SA"/>
      </w:rPr>
    </w:lvl>
    <w:lvl w:ilvl="8" w:tplc="FFFFFFFF">
      <w:numFmt w:val="bullet"/>
      <w:lvlText w:val="•"/>
      <w:lvlJc w:val="left"/>
      <w:pPr>
        <w:ind w:left="7904" w:hanging="361"/>
      </w:pPr>
      <w:rPr>
        <w:rFonts w:hint="default"/>
        <w:lang w:val="en-US" w:eastAsia="en-US" w:bidi="ar-SA"/>
      </w:rPr>
    </w:lvl>
  </w:abstractNum>
  <w:abstractNum w:abstractNumId="32" w15:restartNumberingAfterBreak="0">
    <w:nsid w:val="63E516DE"/>
    <w:multiLevelType w:val="hybridMultilevel"/>
    <w:tmpl w:val="4EBCFE34"/>
    <w:lvl w:ilvl="0" w:tplc="CC3C9A7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223E1"/>
    <w:multiLevelType w:val="hybridMultilevel"/>
    <w:tmpl w:val="558C7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74319"/>
    <w:multiLevelType w:val="hybridMultilevel"/>
    <w:tmpl w:val="E280DC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670D3554"/>
    <w:multiLevelType w:val="hybridMultilevel"/>
    <w:tmpl w:val="27A08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4469B"/>
    <w:multiLevelType w:val="hybridMultilevel"/>
    <w:tmpl w:val="CF5818A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D505E8"/>
    <w:multiLevelType w:val="hybridMultilevel"/>
    <w:tmpl w:val="55B0CAEE"/>
    <w:lvl w:ilvl="0" w:tplc="0409000F">
      <w:start w:val="1"/>
      <w:numFmt w:val="decimal"/>
      <w:lvlText w:val="%1."/>
      <w:lvlJc w:val="left"/>
      <w:pPr>
        <w:ind w:left="469" w:hanging="350"/>
      </w:pPr>
      <w:rPr>
        <w:rFonts w:hint="default"/>
        <w:b/>
        <w:bCs/>
        <w:i/>
        <w:iCs/>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74911"/>
    <w:multiLevelType w:val="hybridMultilevel"/>
    <w:tmpl w:val="BAE2ED72"/>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15:restartNumberingAfterBreak="0">
    <w:nsid w:val="700426EA"/>
    <w:multiLevelType w:val="hybridMultilevel"/>
    <w:tmpl w:val="21E245EC"/>
    <w:lvl w:ilvl="0" w:tplc="E1ECA502">
      <w:start w:val="1"/>
      <w:numFmt w:val="upperLetter"/>
      <w:lvlText w:val="(%1)"/>
      <w:lvlJc w:val="left"/>
      <w:pPr>
        <w:ind w:left="469" w:hanging="350"/>
      </w:pPr>
      <w:rPr>
        <w:rFonts w:ascii="Calibri" w:eastAsia="Calibri" w:hAnsi="Calibri" w:cs="Calibri" w:hint="default"/>
        <w:b/>
        <w:bCs/>
        <w:i/>
        <w:iCs/>
        <w:w w:val="100"/>
        <w:sz w:val="24"/>
        <w:szCs w:val="24"/>
        <w:lang w:val="en-US" w:eastAsia="en-US" w:bidi="ar-SA"/>
      </w:rPr>
    </w:lvl>
    <w:lvl w:ilvl="1" w:tplc="CCF697C8">
      <w:start w:val="1"/>
      <w:numFmt w:val="decimal"/>
      <w:lvlText w:val="%2."/>
      <w:lvlJc w:val="left"/>
      <w:pPr>
        <w:ind w:left="1200" w:hanging="360"/>
      </w:pPr>
      <w:rPr>
        <w:rFonts w:ascii="Calibri" w:eastAsia="Calibri" w:hAnsi="Calibri" w:cs="Calibri" w:hint="default"/>
        <w:b w:val="0"/>
        <w:bCs w:val="0"/>
        <w:i w:val="0"/>
        <w:iCs w:val="0"/>
        <w:w w:val="100"/>
        <w:sz w:val="24"/>
        <w:szCs w:val="24"/>
        <w:lang w:val="en-US" w:eastAsia="en-US" w:bidi="ar-SA"/>
      </w:rPr>
    </w:lvl>
    <w:lvl w:ilvl="2" w:tplc="4DB45FB8">
      <w:numFmt w:val="bullet"/>
      <w:lvlText w:val="•"/>
      <w:lvlJc w:val="left"/>
      <w:pPr>
        <w:ind w:left="2131" w:hanging="360"/>
      </w:pPr>
      <w:rPr>
        <w:rFonts w:hint="default"/>
        <w:lang w:val="en-US" w:eastAsia="en-US" w:bidi="ar-SA"/>
      </w:rPr>
    </w:lvl>
    <w:lvl w:ilvl="3" w:tplc="7CFA1E7C">
      <w:numFmt w:val="bullet"/>
      <w:lvlText w:val="•"/>
      <w:lvlJc w:val="left"/>
      <w:pPr>
        <w:ind w:left="3062" w:hanging="360"/>
      </w:pPr>
      <w:rPr>
        <w:rFonts w:hint="default"/>
        <w:lang w:val="en-US" w:eastAsia="en-US" w:bidi="ar-SA"/>
      </w:rPr>
    </w:lvl>
    <w:lvl w:ilvl="4" w:tplc="FC7005EC">
      <w:numFmt w:val="bullet"/>
      <w:lvlText w:val="•"/>
      <w:lvlJc w:val="left"/>
      <w:pPr>
        <w:ind w:left="3993" w:hanging="360"/>
      </w:pPr>
      <w:rPr>
        <w:rFonts w:hint="default"/>
        <w:lang w:val="en-US" w:eastAsia="en-US" w:bidi="ar-SA"/>
      </w:rPr>
    </w:lvl>
    <w:lvl w:ilvl="5" w:tplc="7256E4EA">
      <w:numFmt w:val="bullet"/>
      <w:lvlText w:val="•"/>
      <w:lvlJc w:val="left"/>
      <w:pPr>
        <w:ind w:left="4924" w:hanging="360"/>
      </w:pPr>
      <w:rPr>
        <w:rFonts w:hint="default"/>
        <w:lang w:val="en-US" w:eastAsia="en-US" w:bidi="ar-SA"/>
      </w:rPr>
    </w:lvl>
    <w:lvl w:ilvl="6" w:tplc="865AD0C6">
      <w:numFmt w:val="bullet"/>
      <w:lvlText w:val="•"/>
      <w:lvlJc w:val="left"/>
      <w:pPr>
        <w:ind w:left="5855" w:hanging="360"/>
      </w:pPr>
      <w:rPr>
        <w:rFonts w:hint="default"/>
        <w:lang w:val="en-US" w:eastAsia="en-US" w:bidi="ar-SA"/>
      </w:rPr>
    </w:lvl>
    <w:lvl w:ilvl="7" w:tplc="D0784B98">
      <w:numFmt w:val="bullet"/>
      <w:lvlText w:val="•"/>
      <w:lvlJc w:val="left"/>
      <w:pPr>
        <w:ind w:left="6786" w:hanging="360"/>
      </w:pPr>
      <w:rPr>
        <w:rFonts w:hint="default"/>
        <w:lang w:val="en-US" w:eastAsia="en-US" w:bidi="ar-SA"/>
      </w:rPr>
    </w:lvl>
    <w:lvl w:ilvl="8" w:tplc="53AA3A28">
      <w:numFmt w:val="bullet"/>
      <w:lvlText w:val="•"/>
      <w:lvlJc w:val="left"/>
      <w:pPr>
        <w:ind w:left="7717" w:hanging="360"/>
      </w:pPr>
      <w:rPr>
        <w:rFonts w:hint="default"/>
        <w:lang w:val="en-US" w:eastAsia="en-US" w:bidi="ar-SA"/>
      </w:rPr>
    </w:lvl>
  </w:abstractNum>
  <w:abstractNum w:abstractNumId="40" w15:restartNumberingAfterBreak="0">
    <w:nsid w:val="70C74F2E"/>
    <w:multiLevelType w:val="hybridMultilevel"/>
    <w:tmpl w:val="56C8C82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3FD14B8"/>
    <w:multiLevelType w:val="hybridMultilevel"/>
    <w:tmpl w:val="1312FC2C"/>
    <w:lvl w:ilvl="0" w:tplc="B156CE0A">
      <w:start w:val="4"/>
      <w:numFmt w:val="decimal"/>
      <w:lvlText w:val="%1."/>
      <w:lvlJc w:val="left"/>
      <w:pPr>
        <w:ind w:left="1200" w:hanging="360"/>
      </w:pPr>
      <w:rPr>
        <w:rFonts w:ascii="Calibri" w:eastAsia="Calibri" w:hAnsi="Calibri" w:cs="Calibri" w:hint="default"/>
        <w:b w:val="0"/>
        <w:bCs w:val="0"/>
        <w:i w:val="0"/>
        <w:iCs w:val="0"/>
        <w:w w:val="100"/>
        <w:sz w:val="24"/>
        <w:szCs w:val="24"/>
        <w:lang w:val="en-US" w:eastAsia="en-US" w:bidi="ar-SA"/>
      </w:rPr>
    </w:lvl>
    <w:lvl w:ilvl="1" w:tplc="F46C85C4">
      <w:numFmt w:val="bullet"/>
      <w:lvlText w:val="•"/>
      <w:lvlJc w:val="left"/>
      <w:pPr>
        <w:ind w:left="2038" w:hanging="360"/>
      </w:pPr>
      <w:rPr>
        <w:rFonts w:hint="default"/>
        <w:lang w:val="en-US" w:eastAsia="en-US" w:bidi="ar-SA"/>
      </w:rPr>
    </w:lvl>
    <w:lvl w:ilvl="2" w:tplc="1472D462">
      <w:numFmt w:val="bullet"/>
      <w:lvlText w:val="•"/>
      <w:lvlJc w:val="left"/>
      <w:pPr>
        <w:ind w:left="2876" w:hanging="360"/>
      </w:pPr>
      <w:rPr>
        <w:rFonts w:hint="default"/>
        <w:lang w:val="en-US" w:eastAsia="en-US" w:bidi="ar-SA"/>
      </w:rPr>
    </w:lvl>
    <w:lvl w:ilvl="3" w:tplc="3CF6033C">
      <w:numFmt w:val="bullet"/>
      <w:lvlText w:val="•"/>
      <w:lvlJc w:val="left"/>
      <w:pPr>
        <w:ind w:left="3714" w:hanging="360"/>
      </w:pPr>
      <w:rPr>
        <w:rFonts w:hint="default"/>
        <w:lang w:val="en-US" w:eastAsia="en-US" w:bidi="ar-SA"/>
      </w:rPr>
    </w:lvl>
    <w:lvl w:ilvl="4" w:tplc="67C2D88E">
      <w:numFmt w:val="bullet"/>
      <w:lvlText w:val="•"/>
      <w:lvlJc w:val="left"/>
      <w:pPr>
        <w:ind w:left="4552" w:hanging="360"/>
      </w:pPr>
      <w:rPr>
        <w:rFonts w:hint="default"/>
        <w:lang w:val="en-US" w:eastAsia="en-US" w:bidi="ar-SA"/>
      </w:rPr>
    </w:lvl>
    <w:lvl w:ilvl="5" w:tplc="521217CE">
      <w:numFmt w:val="bullet"/>
      <w:lvlText w:val="•"/>
      <w:lvlJc w:val="left"/>
      <w:pPr>
        <w:ind w:left="5390" w:hanging="360"/>
      </w:pPr>
      <w:rPr>
        <w:rFonts w:hint="default"/>
        <w:lang w:val="en-US" w:eastAsia="en-US" w:bidi="ar-SA"/>
      </w:rPr>
    </w:lvl>
    <w:lvl w:ilvl="6" w:tplc="A9E2E44A">
      <w:numFmt w:val="bullet"/>
      <w:lvlText w:val="•"/>
      <w:lvlJc w:val="left"/>
      <w:pPr>
        <w:ind w:left="6228" w:hanging="360"/>
      </w:pPr>
      <w:rPr>
        <w:rFonts w:hint="default"/>
        <w:lang w:val="en-US" w:eastAsia="en-US" w:bidi="ar-SA"/>
      </w:rPr>
    </w:lvl>
    <w:lvl w:ilvl="7" w:tplc="7706B410">
      <w:numFmt w:val="bullet"/>
      <w:lvlText w:val="•"/>
      <w:lvlJc w:val="left"/>
      <w:pPr>
        <w:ind w:left="7066" w:hanging="360"/>
      </w:pPr>
      <w:rPr>
        <w:rFonts w:hint="default"/>
        <w:lang w:val="en-US" w:eastAsia="en-US" w:bidi="ar-SA"/>
      </w:rPr>
    </w:lvl>
    <w:lvl w:ilvl="8" w:tplc="741485CE">
      <w:numFmt w:val="bullet"/>
      <w:lvlText w:val="•"/>
      <w:lvlJc w:val="left"/>
      <w:pPr>
        <w:ind w:left="7904" w:hanging="360"/>
      </w:pPr>
      <w:rPr>
        <w:rFonts w:hint="default"/>
        <w:lang w:val="en-US" w:eastAsia="en-US" w:bidi="ar-SA"/>
      </w:rPr>
    </w:lvl>
  </w:abstractNum>
  <w:abstractNum w:abstractNumId="42" w15:restartNumberingAfterBreak="0">
    <w:nsid w:val="77DB5F6B"/>
    <w:multiLevelType w:val="hybridMultilevel"/>
    <w:tmpl w:val="A8C06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9076C"/>
    <w:multiLevelType w:val="multilevel"/>
    <w:tmpl w:val="B5B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465424"/>
    <w:multiLevelType w:val="hybridMultilevel"/>
    <w:tmpl w:val="48A8D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070BE"/>
    <w:multiLevelType w:val="hybridMultilevel"/>
    <w:tmpl w:val="0F44E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282633">
    <w:abstractNumId w:val="25"/>
  </w:num>
  <w:num w:numId="2" w16cid:durableId="400565466">
    <w:abstractNumId w:val="41"/>
  </w:num>
  <w:num w:numId="3" w16cid:durableId="1310285634">
    <w:abstractNumId w:val="39"/>
  </w:num>
  <w:num w:numId="4" w16cid:durableId="1948730702">
    <w:abstractNumId w:val="27"/>
  </w:num>
  <w:num w:numId="5" w16cid:durableId="32117698">
    <w:abstractNumId w:val="10"/>
  </w:num>
  <w:num w:numId="6" w16cid:durableId="856699018">
    <w:abstractNumId w:val="8"/>
  </w:num>
  <w:num w:numId="7" w16cid:durableId="2061466935">
    <w:abstractNumId w:val="28"/>
  </w:num>
  <w:num w:numId="8" w16cid:durableId="1854028032">
    <w:abstractNumId w:val="2"/>
  </w:num>
  <w:num w:numId="9" w16cid:durableId="771512424">
    <w:abstractNumId w:val="23"/>
  </w:num>
  <w:num w:numId="10" w16cid:durableId="1382945849">
    <w:abstractNumId w:val="4"/>
  </w:num>
  <w:num w:numId="11" w16cid:durableId="1671444035">
    <w:abstractNumId w:val="24"/>
  </w:num>
  <w:num w:numId="12" w16cid:durableId="2098598093">
    <w:abstractNumId w:val="17"/>
  </w:num>
  <w:num w:numId="13" w16cid:durableId="1734816580">
    <w:abstractNumId w:val="35"/>
  </w:num>
  <w:num w:numId="14" w16cid:durableId="1815103535">
    <w:abstractNumId w:val="44"/>
  </w:num>
  <w:num w:numId="15" w16cid:durableId="1054355694">
    <w:abstractNumId w:val="30"/>
  </w:num>
  <w:num w:numId="16" w16cid:durableId="1589581444">
    <w:abstractNumId w:val="45"/>
  </w:num>
  <w:num w:numId="17" w16cid:durableId="1465002687">
    <w:abstractNumId w:val="7"/>
  </w:num>
  <w:num w:numId="18" w16cid:durableId="1315066203">
    <w:abstractNumId w:val="43"/>
  </w:num>
  <w:num w:numId="19" w16cid:durableId="1109935979">
    <w:abstractNumId w:val="9"/>
  </w:num>
  <w:num w:numId="20" w16cid:durableId="1770276547">
    <w:abstractNumId w:val="19"/>
  </w:num>
  <w:num w:numId="21" w16cid:durableId="968314974">
    <w:abstractNumId w:val="38"/>
  </w:num>
  <w:num w:numId="22" w16cid:durableId="1567686893">
    <w:abstractNumId w:val="40"/>
  </w:num>
  <w:num w:numId="23" w16cid:durableId="1607081467">
    <w:abstractNumId w:val="33"/>
  </w:num>
  <w:num w:numId="24" w16cid:durableId="672221552">
    <w:abstractNumId w:val="31"/>
  </w:num>
  <w:num w:numId="25" w16cid:durableId="1221791549">
    <w:abstractNumId w:val="3"/>
  </w:num>
  <w:num w:numId="26" w16cid:durableId="753598618">
    <w:abstractNumId w:val="26"/>
  </w:num>
  <w:num w:numId="27" w16cid:durableId="813765230">
    <w:abstractNumId w:val="13"/>
  </w:num>
  <w:num w:numId="28" w16cid:durableId="515507041">
    <w:abstractNumId w:val="21"/>
  </w:num>
  <w:num w:numId="29" w16cid:durableId="2146921470">
    <w:abstractNumId w:val="22"/>
  </w:num>
  <w:num w:numId="30" w16cid:durableId="1843083144">
    <w:abstractNumId w:val="16"/>
  </w:num>
  <w:num w:numId="31" w16cid:durableId="194855759">
    <w:abstractNumId w:val="37"/>
  </w:num>
  <w:num w:numId="32" w16cid:durableId="1613048236">
    <w:abstractNumId w:val="42"/>
  </w:num>
  <w:num w:numId="33" w16cid:durableId="1816753774">
    <w:abstractNumId w:val="15"/>
  </w:num>
  <w:num w:numId="34" w16cid:durableId="1984265374">
    <w:abstractNumId w:val="6"/>
  </w:num>
  <w:num w:numId="35" w16cid:durableId="221989613">
    <w:abstractNumId w:val="12"/>
  </w:num>
  <w:num w:numId="36" w16cid:durableId="1005471550">
    <w:abstractNumId w:val="29"/>
  </w:num>
  <w:num w:numId="37" w16cid:durableId="452946610">
    <w:abstractNumId w:val="0"/>
  </w:num>
  <w:num w:numId="38" w16cid:durableId="1444303120">
    <w:abstractNumId w:val="5"/>
  </w:num>
  <w:num w:numId="39" w16cid:durableId="220019326">
    <w:abstractNumId w:val="32"/>
  </w:num>
  <w:num w:numId="40" w16cid:durableId="136647893">
    <w:abstractNumId w:val="1"/>
  </w:num>
  <w:num w:numId="41" w16cid:durableId="210501742">
    <w:abstractNumId w:val="18"/>
  </w:num>
  <w:num w:numId="42" w16cid:durableId="1447113229">
    <w:abstractNumId w:val="36"/>
  </w:num>
  <w:num w:numId="43" w16cid:durableId="1459688666">
    <w:abstractNumId w:val="14"/>
  </w:num>
  <w:num w:numId="44" w16cid:durableId="1158613584">
    <w:abstractNumId w:val="20"/>
  </w:num>
  <w:num w:numId="45" w16cid:durableId="1248617554">
    <w:abstractNumId w:val="34"/>
  </w:num>
  <w:num w:numId="46" w16cid:durableId="683361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A1"/>
    <w:rsid w:val="00010B5A"/>
    <w:rsid w:val="00010FCB"/>
    <w:rsid w:val="00011CA5"/>
    <w:rsid w:val="0001405A"/>
    <w:rsid w:val="00017CC3"/>
    <w:rsid w:val="00023ECD"/>
    <w:rsid w:val="0002676D"/>
    <w:rsid w:val="00041D55"/>
    <w:rsid w:val="00043491"/>
    <w:rsid w:val="00053584"/>
    <w:rsid w:val="0005563F"/>
    <w:rsid w:val="000564F1"/>
    <w:rsid w:val="00062C37"/>
    <w:rsid w:val="00063E78"/>
    <w:rsid w:val="000654BE"/>
    <w:rsid w:val="00067CD9"/>
    <w:rsid w:val="00070366"/>
    <w:rsid w:val="00070507"/>
    <w:rsid w:val="0008351F"/>
    <w:rsid w:val="000915DC"/>
    <w:rsid w:val="000A605A"/>
    <w:rsid w:val="000B20F9"/>
    <w:rsid w:val="000C6509"/>
    <w:rsid w:val="000D091B"/>
    <w:rsid w:val="000D43C5"/>
    <w:rsid w:val="000F0997"/>
    <w:rsid w:val="000F40FA"/>
    <w:rsid w:val="000F7F17"/>
    <w:rsid w:val="00100D77"/>
    <w:rsid w:val="001027B3"/>
    <w:rsid w:val="00107162"/>
    <w:rsid w:val="00114737"/>
    <w:rsid w:val="001175AE"/>
    <w:rsid w:val="00117761"/>
    <w:rsid w:val="00123055"/>
    <w:rsid w:val="00123CE8"/>
    <w:rsid w:val="0013572C"/>
    <w:rsid w:val="00144CC5"/>
    <w:rsid w:val="00146EBC"/>
    <w:rsid w:val="00161E01"/>
    <w:rsid w:val="00171B2F"/>
    <w:rsid w:val="0017223C"/>
    <w:rsid w:val="00175F3F"/>
    <w:rsid w:val="00196925"/>
    <w:rsid w:val="0019717E"/>
    <w:rsid w:val="001A284E"/>
    <w:rsid w:val="001B1B61"/>
    <w:rsid w:val="001B29FA"/>
    <w:rsid w:val="001B737B"/>
    <w:rsid w:val="001C4253"/>
    <w:rsid w:val="001E58AE"/>
    <w:rsid w:val="00203596"/>
    <w:rsid w:val="0020768C"/>
    <w:rsid w:val="00217019"/>
    <w:rsid w:val="002230D4"/>
    <w:rsid w:val="00223413"/>
    <w:rsid w:val="00223EFD"/>
    <w:rsid w:val="002307BB"/>
    <w:rsid w:val="00237B70"/>
    <w:rsid w:val="00242D8D"/>
    <w:rsid w:val="002476F5"/>
    <w:rsid w:val="00247F1D"/>
    <w:rsid w:val="00251DFC"/>
    <w:rsid w:val="0025399D"/>
    <w:rsid w:val="00263E29"/>
    <w:rsid w:val="002728A9"/>
    <w:rsid w:val="002742EE"/>
    <w:rsid w:val="0027570E"/>
    <w:rsid w:val="002802FA"/>
    <w:rsid w:val="0028096F"/>
    <w:rsid w:val="00281DB7"/>
    <w:rsid w:val="00283DE5"/>
    <w:rsid w:val="002B3ADD"/>
    <w:rsid w:val="002C2488"/>
    <w:rsid w:val="002C2E9E"/>
    <w:rsid w:val="002D0130"/>
    <w:rsid w:val="002D448E"/>
    <w:rsid w:val="002D5994"/>
    <w:rsid w:val="003111AD"/>
    <w:rsid w:val="00311670"/>
    <w:rsid w:val="00317B61"/>
    <w:rsid w:val="00331859"/>
    <w:rsid w:val="00331BC0"/>
    <w:rsid w:val="003365CE"/>
    <w:rsid w:val="00340462"/>
    <w:rsid w:val="0034197E"/>
    <w:rsid w:val="00343345"/>
    <w:rsid w:val="00354F8C"/>
    <w:rsid w:val="003612BD"/>
    <w:rsid w:val="00367777"/>
    <w:rsid w:val="003800DD"/>
    <w:rsid w:val="0038333C"/>
    <w:rsid w:val="003840A4"/>
    <w:rsid w:val="00386C76"/>
    <w:rsid w:val="003917E1"/>
    <w:rsid w:val="003A4F95"/>
    <w:rsid w:val="003A63C5"/>
    <w:rsid w:val="003A6DD8"/>
    <w:rsid w:val="003B0ACE"/>
    <w:rsid w:val="003B54E5"/>
    <w:rsid w:val="003B7D4F"/>
    <w:rsid w:val="003C0A3A"/>
    <w:rsid w:val="003C3344"/>
    <w:rsid w:val="003C3E91"/>
    <w:rsid w:val="003C4D9E"/>
    <w:rsid w:val="003C7E8D"/>
    <w:rsid w:val="003D3CCF"/>
    <w:rsid w:val="003E26CD"/>
    <w:rsid w:val="00402265"/>
    <w:rsid w:val="00413ABD"/>
    <w:rsid w:val="00425ED1"/>
    <w:rsid w:val="00430E34"/>
    <w:rsid w:val="004318E0"/>
    <w:rsid w:val="00445D20"/>
    <w:rsid w:val="00446A1A"/>
    <w:rsid w:val="00455134"/>
    <w:rsid w:val="004732DD"/>
    <w:rsid w:val="00486028"/>
    <w:rsid w:val="004947C6"/>
    <w:rsid w:val="004A2320"/>
    <w:rsid w:val="004A2975"/>
    <w:rsid w:val="004B12C7"/>
    <w:rsid w:val="004B7668"/>
    <w:rsid w:val="004C4A47"/>
    <w:rsid w:val="004D0DC8"/>
    <w:rsid w:val="004D19F4"/>
    <w:rsid w:val="004D51FF"/>
    <w:rsid w:val="004E7DF4"/>
    <w:rsid w:val="004F5D15"/>
    <w:rsid w:val="00505EC8"/>
    <w:rsid w:val="00511BD7"/>
    <w:rsid w:val="005121A3"/>
    <w:rsid w:val="0052032B"/>
    <w:rsid w:val="005212AE"/>
    <w:rsid w:val="00526B8B"/>
    <w:rsid w:val="00530402"/>
    <w:rsid w:val="00533070"/>
    <w:rsid w:val="00534FD3"/>
    <w:rsid w:val="00537FFA"/>
    <w:rsid w:val="005502BA"/>
    <w:rsid w:val="0055211E"/>
    <w:rsid w:val="00556098"/>
    <w:rsid w:val="0056443C"/>
    <w:rsid w:val="0056447D"/>
    <w:rsid w:val="005664F0"/>
    <w:rsid w:val="005701EF"/>
    <w:rsid w:val="005801B1"/>
    <w:rsid w:val="00580370"/>
    <w:rsid w:val="00583E29"/>
    <w:rsid w:val="00584CFD"/>
    <w:rsid w:val="005A4BA2"/>
    <w:rsid w:val="005B3D37"/>
    <w:rsid w:val="005B4BB8"/>
    <w:rsid w:val="005C1B72"/>
    <w:rsid w:val="005C4145"/>
    <w:rsid w:val="005C4BF3"/>
    <w:rsid w:val="005C75C5"/>
    <w:rsid w:val="005D0871"/>
    <w:rsid w:val="005D1838"/>
    <w:rsid w:val="005D251F"/>
    <w:rsid w:val="005D3BCA"/>
    <w:rsid w:val="005D6DDE"/>
    <w:rsid w:val="005E5F4D"/>
    <w:rsid w:val="005F7CB7"/>
    <w:rsid w:val="006014D9"/>
    <w:rsid w:val="00616C43"/>
    <w:rsid w:val="0063627A"/>
    <w:rsid w:val="006406B7"/>
    <w:rsid w:val="00646711"/>
    <w:rsid w:val="0064756F"/>
    <w:rsid w:val="00656698"/>
    <w:rsid w:val="006610E5"/>
    <w:rsid w:val="00661412"/>
    <w:rsid w:val="00662FBA"/>
    <w:rsid w:val="006701CF"/>
    <w:rsid w:val="00682265"/>
    <w:rsid w:val="00685801"/>
    <w:rsid w:val="00697603"/>
    <w:rsid w:val="006A7826"/>
    <w:rsid w:val="006B364D"/>
    <w:rsid w:val="006E0E26"/>
    <w:rsid w:val="006F6D58"/>
    <w:rsid w:val="006F7334"/>
    <w:rsid w:val="0070143F"/>
    <w:rsid w:val="00702BFD"/>
    <w:rsid w:val="00705092"/>
    <w:rsid w:val="00720A7B"/>
    <w:rsid w:val="007467C9"/>
    <w:rsid w:val="0075024F"/>
    <w:rsid w:val="00750BC7"/>
    <w:rsid w:val="00754978"/>
    <w:rsid w:val="00757E18"/>
    <w:rsid w:val="00764EF0"/>
    <w:rsid w:val="007664FA"/>
    <w:rsid w:val="00767085"/>
    <w:rsid w:val="007A6D74"/>
    <w:rsid w:val="007A7348"/>
    <w:rsid w:val="007B22D3"/>
    <w:rsid w:val="007B2D88"/>
    <w:rsid w:val="007B42F8"/>
    <w:rsid w:val="007D5786"/>
    <w:rsid w:val="007E3D20"/>
    <w:rsid w:val="007F69F6"/>
    <w:rsid w:val="008078DA"/>
    <w:rsid w:val="008163A7"/>
    <w:rsid w:val="00817D1D"/>
    <w:rsid w:val="0082261A"/>
    <w:rsid w:val="0082637F"/>
    <w:rsid w:val="00832009"/>
    <w:rsid w:val="0086335B"/>
    <w:rsid w:val="00867D5E"/>
    <w:rsid w:val="00892D25"/>
    <w:rsid w:val="00893201"/>
    <w:rsid w:val="008A1BAE"/>
    <w:rsid w:val="008A5D12"/>
    <w:rsid w:val="008B5254"/>
    <w:rsid w:val="008B6C8A"/>
    <w:rsid w:val="008C16C9"/>
    <w:rsid w:val="008C2413"/>
    <w:rsid w:val="008F0190"/>
    <w:rsid w:val="008F32E7"/>
    <w:rsid w:val="0091433F"/>
    <w:rsid w:val="0092114D"/>
    <w:rsid w:val="009264EF"/>
    <w:rsid w:val="00927253"/>
    <w:rsid w:val="00927B45"/>
    <w:rsid w:val="00931D0E"/>
    <w:rsid w:val="009369FC"/>
    <w:rsid w:val="00943412"/>
    <w:rsid w:val="0095099A"/>
    <w:rsid w:val="00956661"/>
    <w:rsid w:val="00960F77"/>
    <w:rsid w:val="009612D5"/>
    <w:rsid w:val="009649B7"/>
    <w:rsid w:val="0097078B"/>
    <w:rsid w:val="009820EE"/>
    <w:rsid w:val="00994D9A"/>
    <w:rsid w:val="009A32C4"/>
    <w:rsid w:val="009D0750"/>
    <w:rsid w:val="009D1322"/>
    <w:rsid w:val="009F12C8"/>
    <w:rsid w:val="00A10BE4"/>
    <w:rsid w:val="00A126DB"/>
    <w:rsid w:val="00A23607"/>
    <w:rsid w:val="00A27CE9"/>
    <w:rsid w:val="00A31AA3"/>
    <w:rsid w:val="00A34443"/>
    <w:rsid w:val="00A4204E"/>
    <w:rsid w:val="00A50EB5"/>
    <w:rsid w:val="00A560AD"/>
    <w:rsid w:val="00A664C0"/>
    <w:rsid w:val="00A71BF0"/>
    <w:rsid w:val="00A76552"/>
    <w:rsid w:val="00A8143A"/>
    <w:rsid w:val="00A81F8C"/>
    <w:rsid w:val="00A844AA"/>
    <w:rsid w:val="00A95D0D"/>
    <w:rsid w:val="00A97697"/>
    <w:rsid w:val="00AA4569"/>
    <w:rsid w:val="00AB21CA"/>
    <w:rsid w:val="00AB4D9C"/>
    <w:rsid w:val="00AB6C8E"/>
    <w:rsid w:val="00AE422F"/>
    <w:rsid w:val="00AE6CD7"/>
    <w:rsid w:val="00AF07ED"/>
    <w:rsid w:val="00B0135F"/>
    <w:rsid w:val="00B02D0C"/>
    <w:rsid w:val="00B075B9"/>
    <w:rsid w:val="00B22168"/>
    <w:rsid w:val="00B40EA8"/>
    <w:rsid w:val="00B42999"/>
    <w:rsid w:val="00B45966"/>
    <w:rsid w:val="00B500CC"/>
    <w:rsid w:val="00B555B6"/>
    <w:rsid w:val="00B5666E"/>
    <w:rsid w:val="00B7572E"/>
    <w:rsid w:val="00B8076A"/>
    <w:rsid w:val="00B85EE6"/>
    <w:rsid w:val="00B87C16"/>
    <w:rsid w:val="00B92F53"/>
    <w:rsid w:val="00BA4FD6"/>
    <w:rsid w:val="00BB22E3"/>
    <w:rsid w:val="00BB26FB"/>
    <w:rsid w:val="00BB499F"/>
    <w:rsid w:val="00BD44E4"/>
    <w:rsid w:val="00BE07A6"/>
    <w:rsid w:val="00BE18AD"/>
    <w:rsid w:val="00BF3F0F"/>
    <w:rsid w:val="00C0442B"/>
    <w:rsid w:val="00C12369"/>
    <w:rsid w:val="00C311D8"/>
    <w:rsid w:val="00C32D5E"/>
    <w:rsid w:val="00C46880"/>
    <w:rsid w:val="00C52DA8"/>
    <w:rsid w:val="00C6617E"/>
    <w:rsid w:val="00C76B25"/>
    <w:rsid w:val="00C91424"/>
    <w:rsid w:val="00C91DF6"/>
    <w:rsid w:val="00C97D18"/>
    <w:rsid w:val="00CA4252"/>
    <w:rsid w:val="00CA716A"/>
    <w:rsid w:val="00CB044A"/>
    <w:rsid w:val="00CC19F8"/>
    <w:rsid w:val="00CC3EB5"/>
    <w:rsid w:val="00CD1A31"/>
    <w:rsid w:val="00CE1909"/>
    <w:rsid w:val="00CE3D00"/>
    <w:rsid w:val="00CF0F11"/>
    <w:rsid w:val="00CF4AC7"/>
    <w:rsid w:val="00CF5BAA"/>
    <w:rsid w:val="00D0216D"/>
    <w:rsid w:val="00D05E9A"/>
    <w:rsid w:val="00D07E77"/>
    <w:rsid w:val="00D175D8"/>
    <w:rsid w:val="00D21D4A"/>
    <w:rsid w:val="00D22D7E"/>
    <w:rsid w:val="00D2717C"/>
    <w:rsid w:val="00D300BC"/>
    <w:rsid w:val="00D57FF9"/>
    <w:rsid w:val="00D62B96"/>
    <w:rsid w:val="00D62E50"/>
    <w:rsid w:val="00D72F0D"/>
    <w:rsid w:val="00D7673D"/>
    <w:rsid w:val="00D8396B"/>
    <w:rsid w:val="00D96169"/>
    <w:rsid w:val="00DA679A"/>
    <w:rsid w:val="00DA7724"/>
    <w:rsid w:val="00DB3871"/>
    <w:rsid w:val="00DF56AF"/>
    <w:rsid w:val="00E10FB9"/>
    <w:rsid w:val="00E14E77"/>
    <w:rsid w:val="00E15A44"/>
    <w:rsid w:val="00E2198A"/>
    <w:rsid w:val="00E32FDA"/>
    <w:rsid w:val="00E436D6"/>
    <w:rsid w:val="00E4530E"/>
    <w:rsid w:val="00E51DF2"/>
    <w:rsid w:val="00E53D62"/>
    <w:rsid w:val="00E602F7"/>
    <w:rsid w:val="00E6630C"/>
    <w:rsid w:val="00E669FB"/>
    <w:rsid w:val="00E705CC"/>
    <w:rsid w:val="00E77093"/>
    <w:rsid w:val="00E86CC6"/>
    <w:rsid w:val="00E91787"/>
    <w:rsid w:val="00E97620"/>
    <w:rsid w:val="00EA7F0D"/>
    <w:rsid w:val="00EB1577"/>
    <w:rsid w:val="00EB6F40"/>
    <w:rsid w:val="00EC2A9C"/>
    <w:rsid w:val="00EC5DAF"/>
    <w:rsid w:val="00ED4F80"/>
    <w:rsid w:val="00ED5AC5"/>
    <w:rsid w:val="00ED6F37"/>
    <w:rsid w:val="00EF1EFC"/>
    <w:rsid w:val="00F068A1"/>
    <w:rsid w:val="00F1548C"/>
    <w:rsid w:val="00F16058"/>
    <w:rsid w:val="00F2239F"/>
    <w:rsid w:val="00F340A8"/>
    <w:rsid w:val="00F35CAC"/>
    <w:rsid w:val="00F50661"/>
    <w:rsid w:val="00F51AEA"/>
    <w:rsid w:val="00F53306"/>
    <w:rsid w:val="00F61D6D"/>
    <w:rsid w:val="00F63B7C"/>
    <w:rsid w:val="00F6414A"/>
    <w:rsid w:val="00F70CD2"/>
    <w:rsid w:val="00F75863"/>
    <w:rsid w:val="00F80FD2"/>
    <w:rsid w:val="00F83299"/>
    <w:rsid w:val="00F867D8"/>
    <w:rsid w:val="00F97A76"/>
    <w:rsid w:val="00FA5357"/>
    <w:rsid w:val="00FA5C55"/>
    <w:rsid w:val="00FB7BD4"/>
    <w:rsid w:val="00FC276B"/>
    <w:rsid w:val="00FC611B"/>
    <w:rsid w:val="00FE49CC"/>
    <w:rsid w:val="00FF0CD6"/>
    <w:rsid w:val="00FF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9FC6"/>
  <w15:docId w15:val="{B7DEDE20-973A-4296-B5A5-0D2567A8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4E"/>
    <w:rPr>
      <w:rFonts w:ascii="Calibri" w:eastAsia="Calibri" w:hAnsi="Calibri" w:cs="Calibri"/>
      <w:sz w:val="24"/>
    </w:rPr>
  </w:style>
  <w:style w:type="paragraph" w:styleId="Heading1">
    <w:name w:val="heading 1"/>
    <w:basedOn w:val="Normal"/>
    <w:link w:val="Heading1Char"/>
    <w:uiPriority w:val="9"/>
    <w:qFormat/>
    <w:pPr>
      <w:spacing w:line="289" w:lineRule="exact"/>
      <w:ind w:left="120"/>
      <w:outlineLvl w:val="0"/>
    </w:pPr>
    <w:rPr>
      <w:b/>
      <w:bCs/>
      <w:szCs w:val="24"/>
      <w:u w:val="single" w:color="000000"/>
    </w:rPr>
  </w:style>
  <w:style w:type="paragraph" w:styleId="Heading2">
    <w:name w:val="heading 2"/>
    <w:basedOn w:val="Normal"/>
    <w:link w:val="Heading2Char"/>
    <w:uiPriority w:val="9"/>
    <w:unhideWhenUsed/>
    <w:qFormat/>
    <w:pPr>
      <w:ind w:left="120"/>
      <w:outlineLvl w:val="1"/>
    </w:pPr>
    <w:rPr>
      <w:b/>
      <w:bCs/>
      <w:i/>
      <w:iCs/>
      <w:szCs w:val="24"/>
    </w:rPr>
  </w:style>
  <w:style w:type="paragraph" w:styleId="Heading4">
    <w:name w:val="heading 4"/>
    <w:basedOn w:val="Normal"/>
    <w:next w:val="Normal"/>
    <w:link w:val="Heading4Char"/>
    <w:uiPriority w:val="9"/>
    <w:semiHidden/>
    <w:unhideWhenUsed/>
    <w:qFormat/>
    <w:rsid w:val="00E10FB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Title">
    <w:name w:val="Title"/>
    <w:basedOn w:val="Normal"/>
    <w:uiPriority w:val="10"/>
    <w:qFormat/>
    <w:pPr>
      <w:spacing w:line="336" w:lineRule="exact"/>
      <w:ind w:left="408" w:right="388"/>
      <w:jc w:val="center"/>
    </w:pPr>
    <w:rPr>
      <w:b/>
      <w:bCs/>
      <w:sz w:val="28"/>
      <w:szCs w:val="28"/>
    </w:rPr>
  </w:style>
  <w:style w:type="paragraph" w:styleId="ListParagraph">
    <w:name w:val="List Paragraph"/>
    <w:basedOn w:val="Normal"/>
    <w:uiPriority w:val="1"/>
    <w:qFormat/>
    <w:pPr>
      <w:spacing w:line="289" w:lineRule="exact"/>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26FB"/>
    <w:rPr>
      <w:color w:val="0000FF" w:themeColor="hyperlink"/>
      <w:u w:val="single"/>
    </w:rPr>
  </w:style>
  <w:style w:type="character" w:styleId="UnresolvedMention">
    <w:name w:val="Unresolved Mention"/>
    <w:basedOn w:val="DefaultParagraphFont"/>
    <w:uiPriority w:val="99"/>
    <w:semiHidden/>
    <w:unhideWhenUsed/>
    <w:rsid w:val="00BB26FB"/>
    <w:rPr>
      <w:color w:val="605E5C"/>
      <w:shd w:val="clear" w:color="auto" w:fill="E1DFDD"/>
    </w:rPr>
  </w:style>
  <w:style w:type="character" w:customStyle="1" w:styleId="Heading2Char">
    <w:name w:val="Heading 2 Char"/>
    <w:basedOn w:val="DefaultParagraphFont"/>
    <w:link w:val="Heading2"/>
    <w:uiPriority w:val="9"/>
    <w:rsid w:val="00B555B6"/>
    <w:rPr>
      <w:rFonts w:ascii="Calibri" w:eastAsia="Calibri" w:hAnsi="Calibri" w:cs="Calibri"/>
      <w:b/>
      <w:bCs/>
      <w:i/>
      <w:iCs/>
      <w:sz w:val="24"/>
      <w:szCs w:val="24"/>
    </w:rPr>
  </w:style>
  <w:style w:type="character" w:customStyle="1" w:styleId="BodyTextChar">
    <w:name w:val="Body Text Char"/>
    <w:basedOn w:val="DefaultParagraphFont"/>
    <w:link w:val="BodyText"/>
    <w:uiPriority w:val="1"/>
    <w:rsid w:val="00B555B6"/>
    <w:rPr>
      <w:rFonts w:ascii="Calibri" w:eastAsia="Calibri" w:hAnsi="Calibri" w:cs="Calibri"/>
      <w:sz w:val="24"/>
      <w:szCs w:val="24"/>
    </w:rPr>
  </w:style>
  <w:style w:type="paragraph" w:styleId="Header">
    <w:name w:val="header"/>
    <w:basedOn w:val="Normal"/>
    <w:link w:val="HeaderChar"/>
    <w:uiPriority w:val="99"/>
    <w:unhideWhenUsed/>
    <w:rsid w:val="0019717E"/>
    <w:pPr>
      <w:tabs>
        <w:tab w:val="center" w:pos="4680"/>
        <w:tab w:val="right" w:pos="9360"/>
      </w:tabs>
    </w:pPr>
  </w:style>
  <w:style w:type="character" w:customStyle="1" w:styleId="HeaderChar">
    <w:name w:val="Header Char"/>
    <w:basedOn w:val="DefaultParagraphFont"/>
    <w:link w:val="Header"/>
    <w:uiPriority w:val="99"/>
    <w:rsid w:val="0019717E"/>
    <w:rPr>
      <w:rFonts w:ascii="Calibri" w:eastAsia="Calibri" w:hAnsi="Calibri" w:cs="Calibri"/>
    </w:rPr>
  </w:style>
  <w:style w:type="paragraph" w:styleId="Footer">
    <w:name w:val="footer"/>
    <w:basedOn w:val="Normal"/>
    <w:link w:val="FooterChar"/>
    <w:uiPriority w:val="99"/>
    <w:unhideWhenUsed/>
    <w:rsid w:val="0019717E"/>
    <w:pPr>
      <w:tabs>
        <w:tab w:val="center" w:pos="4680"/>
        <w:tab w:val="right" w:pos="9360"/>
      </w:tabs>
    </w:pPr>
  </w:style>
  <w:style w:type="character" w:customStyle="1" w:styleId="FooterChar">
    <w:name w:val="Footer Char"/>
    <w:basedOn w:val="DefaultParagraphFont"/>
    <w:link w:val="Footer"/>
    <w:uiPriority w:val="99"/>
    <w:rsid w:val="0019717E"/>
    <w:rPr>
      <w:rFonts w:ascii="Calibri" w:eastAsia="Calibri" w:hAnsi="Calibri" w:cs="Calibri"/>
    </w:rPr>
  </w:style>
  <w:style w:type="paragraph" w:customStyle="1" w:styleId="font8">
    <w:name w:val="font_8"/>
    <w:basedOn w:val="Normal"/>
    <w:rsid w:val="00534FD3"/>
    <w:pPr>
      <w:widowControl/>
      <w:autoSpaceDE/>
      <w:autoSpaceDN/>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8C16C9"/>
    <w:pPr>
      <w:widowControl/>
      <w:autoSpaceDE/>
      <w:autoSpaceDN/>
      <w:spacing w:before="100" w:beforeAutospacing="1" w:after="100" w:afterAutospacing="1"/>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E53D62"/>
    <w:rPr>
      <w:sz w:val="16"/>
      <w:szCs w:val="16"/>
    </w:rPr>
  </w:style>
  <w:style w:type="paragraph" w:styleId="CommentText">
    <w:name w:val="annotation text"/>
    <w:basedOn w:val="Normal"/>
    <w:link w:val="CommentTextChar"/>
    <w:uiPriority w:val="99"/>
    <w:unhideWhenUsed/>
    <w:rsid w:val="003D3CCF"/>
    <w:rPr>
      <w:sz w:val="20"/>
      <w:szCs w:val="20"/>
    </w:rPr>
  </w:style>
  <w:style w:type="character" w:customStyle="1" w:styleId="CommentTextChar">
    <w:name w:val="Comment Text Char"/>
    <w:basedOn w:val="DefaultParagraphFont"/>
    <w:link w:val="CommentText"/>
    <w:uiPriority w:val="99"/>
    <w:rsid w:val="00E53D6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53D62"/>
    <w:rPr>
      <w:b/>
      <w:bCs/>
    </w:rPr>
  </w:style>
  <w:style w:type="character" w:customStyle="1" w:styleId="CommentSubjectChar">
    <w:name w:val="Comment Subject Char"/>
    <w:basedOn w:val="CommentTextChar"/>
    <w:link w:val="CommentSubject"/>
    <w:uiPriority w:val="99"/>
    <w:semiHidden/>
    <w:rsid w:val="00E53D62"/>
    <w:rPr>
      <w:rFonts w:ascii="Calibri" w:eastAsia="Calibri" w:hAnsi="Calibri" w:cs="Calibri"/>
      <w:b/>
      <w:bCs/>
      <w:sz w:val="20"/>
      <w:szCs w:val="20"/>
    </w:rPr>
  </w:style>
  <w:style w:type="paragraph" w:styleId="Revision">
    <w:name w:val="Revision"/>
    <w:hidden/>
    <w:uiPriority w:val="99"/>
    <w:semiHidden/>
    <w:rsid w:val="00E53D62"/>
    <w:pPr>
      <w:widowControl/>
      <w:autoSpaceDE/>
      <w:autoSpaceDN/>
    </w:pPr>
    <w:rPr>
      <w:rFonts w:ascii="Calibri" w:eastAsia="Calibri" w:hAnsi="Calibri" w:cs="Calibri"/>
      <w:sz w:val="24"/>
    </w:rPr>
  </w:style>
  <w:style w:type="character" w:styleId="FollowedHyperlink">
    <w:name w:val="FollowedHyperlink"/>
    <w:basedOn w:val="DefaultParagraphFont"/>
    <w:uiPriority w:val="99"/>
    <w:semiHidden/>
    <w:unhideWhenUsed/>
    <w:rsid w:val="00CD1A31"/>
    <w:rPr>
      <w:color w:val="800080" w:themeColor="followedHyperlink"/>
      <w:u w:val="single"/>
    </w:rPr>
  </w:style>
  <w:style w:type="character" w:customStyle="1" w:styleId="UnresolvedMention1">
    <w:name w:val="Unresolved Mention1"/>
    <w:basedOn w:val="DefaultParagraphFont"/>
    <w:uiPriority w:val="99"/>
    <w:semiHidden/>
    <w:unhideWhenUsed/>
    <w:rsid w:val="009820EE"/>
    <w:rPr>
      <w:color w:val="605E5C"/>
      <w:shd w:val="clear" w:color="auto" w:fill="E1DFDD"/>
    </w:rPr>
  </w:style>
  <w:style w:type="paragraph" w:styleId="BalloonText">
    <w:name w:val="Balloon Text"/>
    <w:basedOn w:val="Normal"/>
    <w:link w:val="BalloonTextChar"/>
    <w:uiPriority w:val="99"/>
    <w:semiHidden/>
    <w:unhideWhenUsed/>
    <w:rsid w:val="00982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0EE"/>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E10FB9"/>
    <w:rPr>
      <w:rFonts w:asciiTheme="majorHAnsi" w:eastAsiaTheme="majorEastAsia" w:hAnsiTheme="majorHAnsi" w:cstheme="majorBidi"/>
      <w:i/>
      <w:iCs/>
      <w:color w:val="365F91" w:themeColor="accent1" w:themeShade="BF"/>
      <w:sz w:val="24"/>
    </w:rPr>
  </w:style>
  <w:style w:type="character" w:customStyle="1" w:styleId="cf01">
    <w:name w:val="cf01"/>
    <w:basedOn w:val="DefaultParagraphFont"/>
    <w:rsid w:val="004B12C7"/>
    <w:rPr>
      <w:rFonts w:ascii="Segoe UI" w:hAnsi="Segoe UI" w:cs="Segoe UI" w:hint="default"/>
      <w:sz w:val="18"/>
      <w:szCs w:val="18"/>
    </w:rPr>
  </w:style>
  <w:style w:type="character" w:customStyle="1" w:styleId="Heading1Char">
    <w:name w:val="Heading 1 Char"/>
    <w:basedOn w:val="DefaultParagraphFont"/>
    <w:link w:val="Heading1"/>
    <w:uiPriority w:val="9"/>
    <w:rsid w:val="003B54E5"/>
    <w:rPr>
      <w:rFonts w:ascii="Calibri" w:eastAsia="Calibri" w:hAnsi="Calibri" w:cs="Calibri"/>
      <w:b/>
      <w:bCs/>
      <w:sz w:val="24"/>
      <w:szCs w:val="24"/>
      <w:u w:val="single" w:color="000000"/>
    </w:rPr>
  </w:style>
  <w:style w:type="paragraph" w:styleId="FootnoteText">
    <w:name w:val="footnote text"/>
    <w:basedOn w:val="Normal"/>
    <w:link w:val="FootnoteTextChar"/>
    <w:uiPriority w:val="99"/>
    <w:semiHidden/>
    <w:unhideWhenUsed/>
    <w:rsid w:val="003B54E5"/>
    <w:rPr>
      <w:sz w:val="20"/>
      <w:szCs w:val="20"/>
    </w:rPr>
  </w:style>
  <w:style w:type="character" w:customStyle="1" w:styleId="FootnoteTextChar">
    <w:name w:val="Footnote Text Char"/>
    <w:basedOn w:val="DefaultParagraphFont"/>
    <w:link w:val="FootnoteText"/>
    <w:uiPriority w:val="99"/>
    <w:semiHidden/>
    <w:rsid w:val="003B54E5"/>
    <w:rPr>
      <w:rFonts w:ascii="Calibri" w:eastAsia="Calibri" w:hAnsi="Calibri" w:cs="Calibri"/>
      <w:sz w:val="20"/>
      <w:szCs w:val="20"/>
    </w:rPr>
  </w:style>
  <w:style w:type="character" w:styleId="FootnoteReference">
    <w:name w:val="footnote reference"/>
    <w:basedOn w:val="DefaultParagraphFont"/>
    <w:uiPriority w:val="99"/>
    <w:semiHidden/>
    <w:unhideWhenUsed/>
    <w:rsid w:val="003B54E5"/>
    <w:rPr>
      <w:vertAlign w:val="superscript"/>
    </w:rPr>
  </w:style>
  <w:style w:type="character" w:customStyle="1" w:styleId="highlight">
    <w:name w:val="highlight"/>
    <w:basedOn w:val="DefaultParagraphFont"/>
    <w:rsid w:val="005C75C5"/>
  </w:style>
  <w:style w:type="paragraph" w:customStyle="1" w:styleId="xxmsolistparagraph">
    <w:name w:val="x_x_msolistparagraph"/>
    <w:basedOn w:val="Normal"/>
    <w:rsid w:val="006F7334"/>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markn1ydlt3ln">
    <w:name w:val="markn1ydlt3ln"/>
    <w:basedOn w:val="DefaultParagraphFont"/>
    <w:rsid w:val="006F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111">
      <w:bodyDiv w:val="1"/>
      <w:marLeft w:val="0"/>
      <w:marRight w:val="0"/>
      <w:marTop w:val="0"/>
      <w:marBottom w:val="0"/>
      <w:divBdr>
        <w:top w:val="none" w:sz="0" w:space="0" w:color="auto"/>
        <w:left w:val="none" w:sz="0" w:space="0" w:color="auto"/>
        <w:bottom w:val="none" w:sz="0" w:space="0" w:color="auto"/>
        <w:right w:val="none" w:sz="0" w:space="0" w:color="auto"/>
      </w:divBdr>
    </w:div>
    <w:div w:id="40792192">
      <w:bodyDiv w:val="1"/>
      <w:marLeft w:val="0"/>
      <w:marRight w:val="0"/>
      <w:marTop w:val="0"/>
      <w:marBottom w:val="0"/>
      <w:divBdr>
        <w:top w:val="none" w:sz="0" w:space="0" w:color="auto"/>
        <w:left w:val="none" w:sz="0" w:space="0" w:color="auto"/>
        <w:bottom w:val="none" w:sz="0" w:space="0" w:color="auto"/>
        <w:right w:val="none" w:sz="0" w:space="0" w:color="auto"/>
      </w:divBdr>
    </w:div>
    <w:div w:id="418521687">
      <w:bodyDiv w:val="1"/>
      <w:marLeft w:val="0"/>
      <w:marRight w:val="0"/>
      <w:marTop w:val="0"/>
      <w:marBottom w:val="0"/>
      <w:divBdr>
        <w:top w:val="none" w:sz="0" w:space="0" w:color="auto"/>
        <w:left w:val="none" w:sz="0" w:space="0" w:color="auto"/>
        <w:bottom w:val="none" w:sz="0" w:space="0" w:color="auto"/>
        <w:right w:val="none" w:sz="0" w:space="0" w:color="auto"/>
      </w:divBdr>
    </w:div>
    <w:div w:id="561528956">
      <w:bodyDiv w:val="1"/>
      <w:marLeft w:val="0"/>
      <w:marRight w:val="0"/>
      <w:marTop w:val="0"/>
      <w:marBottom w:val="0"/>
      <w:divBdr>
        <w:top w:val="none" w:sz="0" w:space="0" w:color="auto"/>
        <w:left w:val="none" w:sz="0" w:space="0" w:color="auto"/>
        <w:bottom w:val="none" w:sz="0" w:space="0" w:color="auto"/>
        <w:right w:val="none" w:sz="0" w:space="0" w:color="auto"/>
      </w:divBdr>
    </w:div>
    <w:div w:id="957101400">
      <w:bodyDiv w:val="1"/>
      <w:marLeft w:val="0"/>
      <w:marRight w:val="0"/>
      <w:marTop w:val="0"/>
      <w:marBottom w:val="0"/>
      <w:divBdr>
        <w:top w:val="none" w:sz="0" w:space="0" w:color="auto"/>
        <w:left w:val="none" w:sz="0" w:space="0" w:color="auto"/>
        <w:bottom w:val="none" w:sz="0" w:space="0" w:color="auto"/>
        <w:right w:val="none" w:sz="0" w:space="0" w:color="auto"/>
      </w:divBdr>
      <w:divsChild>
        <w:div w:id="192963232">
          <w:marLeft w:val="0"/>
          <w:marRight w:val="0"/>
          <w:marTop w:val="0"/>
          <w:marBottom w:val="0"/>
          <w:divBdr>
            <w:top w:val="none" w:sz="0" w:space="0" w:color="auto"/>
            <w:left w:val="none" w:sz="0" w:space="0" w:color="auto"/>
            <w:bottom w:val="none" w:sz="0" w:space="0" w:color="auto"/>
            <w:right w:val="none" w:sz="0" w:space="0" w:color="auto"/>
          </w:divBdr>
          <w:divsChild>
            <w:div w:id="432895788">
              <w:marLeft w:val="0"/>
              <w:marRight w:val="0"/>
              <w:marTop w:val="0"/>
              <w:marBottom w:val="0"/>
              <w:divBdr>
                <w:top w:val="none" w:sz="0" w:space="0" w:color="auto"/>
                <w:left w:val="none" w:sz="0" w:space="0" w:color="auto"/>
                <w:bottom w:val="none" w:sz="0" w:space="0" w:color="auto"/>
                <w:right w:val="none" w:sz="0" w:space="0" w:color="auto"/>
              </w:divBdr>
            </w:div>
          </w:divsChild>
        </w:div>
        <w:div w:id="1697996461">
          <w:marLeft w:val="0"/>
          <w:marRight w:val="0"/>
          <w:marTop w:val="0"/>
          <w:marBottom w:val="0"/>
          <w:divBdr>
            <w:top w:val="none" w:sz="0" w:space="0" w:color="auto"/>
            <w:left w:val="none" w:sz="0" w:space="0" w:color="auto"/>
            <w:bottom w:val="none" w:sz="0" w:space="0" w:color="auto"/>
            <w:right w:val="none" w:sz="0" w:space="0" w:color="auto"/>
          </w:divBdr>
        </w:div>
      </w:divsChild>
    </w:div>
    <w:div w:id="1016033780">
      <w:bodyDiv w:val="1"/>
      <w:marLeft w:val="0"/>
      <w:marRight w:val="0"/>
      <w:marTop w:val="0"/>
      <w:marBottom w:val="0"/>
      <w:divBdr>
        <w:top w:val="none" w:sz="0" w:space="0" w:color="auto"/>
        <w:left w:val="none" w:sz="0" w:space="0" w:color="auto"/>
        <w:bottom w:val="none" w:sz="0" w:space="0" w:color="auto"/>
        <w:right w:val="none" w:sz="0" w:space="0" w:color="auto"/>
      </w:divBdr>
      <w:divsChild>
        <w:div w:id="989598878">
          <w:marLeft w:val="360"/>
          <w:marRight w:val="0"/>
          <w:marTop w:val="0"/>
          <w:marBottom w:val="160"/>
          <w:divBdr>
            <w:top w:val="none" w:sz="0" w:space="0" w:color="auto"/>
            <w:left w:val="none" w:sz="0" w:space="0" w:color="auto"/>
            <w:bottom w:val="none" w:sz="0" w:space="0" w:color="auto"/>
            <w:right w:val="none" w:sz="0" w:space="0" w:color="auto"/>
          </w:divBdr>
        </w:div>
        <w:div w:id="1478297132">
          <w:marLeft w:val="360"/>
          <w:marRight w:val="0"/>
          <w:marTop w:val="0"/>
          <w:marBottom w:val="0"/>
          <w:divBdr>
            <w:top w:val="none" w:sz="0" w:space="0" w:color="auto"/>
            <w:left w:val="none" w:sz="0" w:space="0" w:color="auto"/>
            <w:bottom w:val="none" w:sz="0" w:space="0" w:color="auto"/>
            <w:right w:val="none" w:sz="0" w:space="0" w:color="auto"/>
          </w:divBdr>
        </w:div>
      </w:divsChild>
    </w:div>
    <w:div w:id="1315600146">
      <w:bodyDiv w:val="1"/>
      <w:marLeft w:val="0"/>
      <w:marRight w:val="0"/>
      <w:marTop w:val="0"/>
      <w:marBottom w:val="0"/>
      <w:divBdr>
        <w:top w:val="none" w:sz="0" w:space="0" w:color="auto"/>
        <w:left w:val="none" w:sz="0" w:space="0" w:color="auto"/>
        <w:bottom w:val="none" w:sz="0" w:space="0" w:color="auto"/>
        <w:right w:val="none" w:sz="0" w:space="0" w:color="auto"/>
      </w:divBdr>
    </w:div>
    <w:div w:id="1547831715">
      <w:bodyDiv w:val="1"/>
      <w:marLeft w:val="0"/>
      <w:marRight w:val="0"/>
      <w:marTop w:val="0"/>
      <w:marBottom w:val="0"/>
      <w:divBdr>
        <w:top w:val="none" w:sz="0" w:space="0" w:color="auto"/>
        <w:left w:val="none" w:sz="0" w:space="0" w:color="auto"/>
        <w:bottom w:val="none" w:sz="0" w:space="0" w:color="auto"/>
        <w:right w:val="none" w:sz="0" w:space="0" w:color="auto"/>
      </w:divBdr>
      <w:divsChild>
        <w:div w:id="1893420833">
          <w:marLeft w:val="360"/>
          <w:marRight w:val="0"/>
          <w:marTop w:val="0"/>
          <w:marBottom w:val="160"/>
          <w:divBdr>
            <w:top w:val="none" w:sz="0" w:space="0" w:color="auto"/>
            <w:left w:val="none" w:sz="0" w:space="0" w:color="auto"/>
            <w:bottom w:val="none" w:sz="0" w:space="0" w:color="auto"/>
            <w:right w:val="none" w:sz="0" w:space="0" w:color="auto"/>
          </w:divBdr>
        </w:div>
        <w:div w:id="634801776">
          <w:marLeft w:val="360"/>
          <w:marRight w:val="0"/>
          <w:marTop w:val="0"/>
          <w:marBottom w:val="0"/>
          <w:divBdr>
            <w:top w:val="none" w:sz="0" w:space="0" w:color="auto"/>
            <w:left w:val="none" w:sz="0" w:space="0" w:color="auto"/>
            <w:bottom w:val="none" w:sz="0" w:space="0" w:color="auto"/>
            <w:right w:val="none" w:sz="0" w:space="0" w:color="auto"/>
          </w:divBdr>
        </w:div>
        <w:div w:id="2001536447">
          <w:marLeft w:val="360"/>
          <w:marRight w:val="0"/>
          <w:marTop w:val="0"/>
          <w:marBottom w:val="160"/>
          <w:divBdr>
            <w:top w:val="none" w:sz="0" w:space="0" w:color="auto"/>
            <w:left w:val="none" w:sz="0" w:space="0" w:color="auto"/>
            <w:bottom w:val="none" w:sz="0" w:space="0" w:color="auto"/>
            <w:right w:val="none" w:sz="0" w:space="0" w:color="auto"/>
          </w:divBdr>
        </w:div>
        <w:div w:id="753667561">
          <w:marLeft w:val="360"/>
          <w:marRight w:val="0"/>
          <w:marTop w:val="0"/>
          <w:marBottom w:val="0"/>
          <w:divBdr>
            <w:top w:val="none" w:sz="0" w:space="0" w:color="auto"/>
            <w:left w:val="none" w:sz="0" w:space="0" w:color="auto"/>
            <w:bottom w:val="none" w:sz="0" w:space="0" w:color="auto"/>
            <w:right w:val="none" w:sz="0" w:space="0" w:color="auto"/>
          </w:divBdr>
        </w:div>
        <w:div w:id="1922063491">
          <w:marLeft w:val="1166"/>
          <w:marRight w:val="0"/>
          <w:marTop w:val="0"/>
          <w:marBottom w:val="0"/>
          <w:divBdr>
            <w:top w:val="none" w:sz="0" w:space="0" w:color="auto"/>
            <w:left w:val="none" w:sz="0" w:space="0" w:color="auto"/>
            <w:bottom w:val="none" w:sz="0" w:space="0" w:color="auto"/>
            <w:right w:val="none" w:sz="0" w:space="0" w:color="auto"/>
          </w:divBdr>
        </w:div>
        <w:div w:id="1378432276">
          <w:marLeft w:val="1166"/>
          <w:marRight w:val="0"/>
          <w:marTop w:val="0"/>
          <w:marBottom w:val="0"/>
          <w:divBdr>
            <w:top w:val="none" w:sz="0" w:space="0" w:color="auto"/>
            <w:left w:val="none" w:sz="0" w:space="0" w:color="auto"/>
            <w:bottom w:val="none" w:sz="0" w:space="0" w:color="auto"/>
            <w:right w:val="none" w:sz="0" w:space="0" w:color="auto"/>
          </w:divBdr>
        </w:div>
        <w:div w:id="524371400">
          <w:marLeft w:val="1166"/>
          <w:marRight w:val="0"/>
          <w:marTop w:val="0"/>
          <w:marBottom w:val="0"/>
          <w:divBdr>
            <w:top w:val="none" w:sz="0" w:space="0" w:color="auto"/>
            <w:left w:val="none" w:sz="0" w:space="0" w:color="auto"/>
            <w:bottom w:val="none" w:sz="0" w:space="0" w:color="auto"/>
            <w:right w:val="none" w:sz="0" w:space="0" w:color="auto"/>
          </w:divBdr>
        </w:div>
        <w:div w:id="1171262996">
          <w:marLeft w:val="1166"/>
          <w:marRight w:val="0"/>
          <w:marTop w:val="0"/>
          <w:marBottom w:val="0"/>
          <w:divBdr>
            <w:top w:val="none" w:sz="0" w:space="0" w:color="auto"/>
            <w:left w:val="none" w:sz="0" w:space="0" w:color="auto"/>
            <w:bottom w:val="none" w:sz="0" w:space="0" w:color="auto"/>
            <w:right w:val="none" w:sz="0" w:space="0" w:color="auto"/>
          </w:divBdr>
        </w:div>
        <w:div w:id="2031829283">
          <w:marLeft w:val="1166"/>
          <w:marRight w:val="0"/>
          <w:marTop w:val="0"/>
          <w:marBottom w:val="0"/>
          <w:divBdr>
            <w:top w:val="none" w:sz="0" w:space="0" w:color="auto"/>
            <w:left w:val="none" w:sz="0" w:space="0" w:color="auto"/>
            <w:bottom w:val="none" w:sz="0" w:space="0" w:color="auto"/>
            <w:right w:val="none" w:sz="0" w:space="0" w:color="auto"/>
          </w:divBdr>
        </w:div>
        <w:div w:id="1455713590">
          <w:marLeft w:val="1166"/>
          <w:marRight w:val="0"/>
          <w:marTop w:val="0"/>
          <w:marBottom w:val="0"/>
          <w:divBdr>
            <w:top w:val="none" w:sz="0" w:space="0" w:color="auto"/>
            <w:left w:val="none" w:sz="0" w:space="0" w:color="auto"/>
            <w:bottom w:val="none" w:sz="0" w:space="0" w:color="auto"/>
            <w:right w:val="none" w:sz="0" w:space="0" w:color="auto"/>
          </w:divBdr>
        </w:div>
      </w:divsChild>
    </w:div>
    <w:div w:id="1681931847">
      <w:bodyDiv w:val="1"/>
      <w:marLeft w:val="0"/>
      <w:marRight w:val="0"/>
      <w:marTop w:val="0"/>
      <w:marBottom w:val="0"/>
      <w:divBdr>
        <w:top w:val="none" w:sz="0" w:space="0" w:color="auto"/>
        <w:left w:val="none" w:sz="0" w:space="0" w:color="auto"/>
        <w:bottom w:val="none" w:sz="0" w:space="0" w:color="auto"/>
        <w:right w:val="none" w:sz="0" w:space="0" w:color="auto"/>
      </w:divBdr>
    </w:div>
    <w:div w:id="1727877255">
      <w:bodyDiv w:val="1"/>
      <w:marLeft w:val="0"/>
      <w:marRight w:val="0"/>
      <w:marTop w:val="0"/>
      <w:marBottom w:val="0"/>
      <w:divBdr>
        <w:top w:val="none" w:sz="0" w:space="0" w:color="auto"/>
        <w:left w:val="none" w:sz="0" w:space="0" w:color="auto"/>
        <w:bottom w:val="none" w:sz="0" w:space="0" w:color="auto"/>
        <w:right w:val="none" w:sz="0" w:space="0" w:color="auto"/>
      </w:divBdr>
    </w:div>
    <w:div w:id="1746564994">
      <w:bodyDiv w:val="1"/>
      <w:marLeft w:val="0"/>
      <w:marRight w:val="0"/>
      <w:marTop w:val="0"/>
      <w:marBottom w:val="0"/>
      <w:divBdr>
        <w:top w:val="none" w:sz="0" w:space="0" w:color="auto"/>
        <w:left w:val="none" w:sz="0" w:space="0" w:color="auto"/>
        <w:bottom w:val="none" w:sz="0" w:space="0" w:color="auto"/>
        <w:right w:val="none" w:sz="0" w:space="0" w:color="auto"/>
      </w:divBdr>
    </w:div>
    <w:div w:id="2070492598">
      <w:bodyDiv w:val="1"/>
      <w:marLeft w:val="0"/>
      <w:marRight w:val="0"/>
      <w:marTop w:val="0"/>
      <w:marBottom w:val="0"/>
      <w:divBdr>
        <w:top w:val="none" w:sz="0" w:space="0" w:color="auto"/>
        <w:left w:val="none" w:sz="0" w:space="0" w:color="auto"/>
        <w:bottom w:val="none" w:sz="0" w:space="0" w:color="auto"/>
        <w:right w:val="none" w:sz="0" w:space="0" w:color="auto"/>
      </w:divBdr>
    </w:div>
    <w:div w:id="2122722600">
      <w:bodyDiv w:val="1"/>
      <w:marLeft w:val="0"/>
      <w:marRight w:val="0"/>
      <w:marTop w:val="0"/>
      <w:marBottom w:val="0"/>
      <w:divBdr>
        <w:top w:val="none" w:sz="0" w:space="0" w:color="auto"/>
        <w:left w:val="none" w:sz="0" w:space="0" w:color="auto"/>
        <w:bottom w:val="none" w:sz="0" w:space="0" w:color="auto"/>
        <w:right w:val="none" w:sz="0" w:space="0" w:color="auto"/>
      </w:divBdr>
      <w:divsChild>
        <w:div w:id="2066492168">
          <w:marLeft w:val="360"/>
          <w:marRight w:val="0"/>
          <w:marTop w:val="0"/>
          <w:marBottom w:val="160"/>
          <w:divBdr>
            <w:top w:val="none" w:sz="0" w:space="0" w:color="auto"/>
            <w:left w:val="none" w:sz="0" w:space="0" w:color="auto"/>
            <w:bottom w:val="none" w:sz="0" w:space="0" w:color="auto"/>
            <w:right w:val="none" w:sz="0" w:space="0" w:color="auto"/>
          </w:divBdr>
        </w:div>
        <w:div w:id="1029066411">
          <w:marLeft w:val="360"/>
          <w:marRight w:val="0"/>
          <w:marTop w:val="0"/>
          <w:marBottom w:val="0"/>
          <w:divBdr>
            <w:top w:val="none" w:sz="0" w:space="0" w:color="auto"/>
            <w:left w:val="none" w:sz="0" w:space="0" w:color="auto"/>
            <w:bottom w:val="none" w:sz="0" w:space="0" w:color="auto"/>
            <w:right w:val="none" w:sz="0" w:space="0" w:color="auto"/>
          </w:divBdr>
        </w:div>
        <w:div w:id="2090884583">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is.oregonlegislature.gov/liz/2022R1/Downloads/MeasureDocument/HB5202/Enrolled" TargetMode="External"/><Relationship Id="rId13" Type="http://schemas.openxmlformats.org/officeDocument/2006/relationships/hyperlink" Target="https://www.oregonoceanscience.com/" TargetMode="External"/><Relationship Id="rId18" Type="http://schemas.openxmlformats.org/officeDocument/2006/relationships/hyperlink" Target="https://www.oregon.gov/lcd/CL/Documents/2021_CLIMATE_CHANGE_ADAPTATION_FRAMEWORKandBlueprint.pdf" TargetMode="External"/><Relationship Id="rId26" Type="http://schemas.openxmlformats.org/officeDocument/2006/relationships/hyperlink" Target="https://www.keeporegoncool.org/reports" TargetMode="External"/><Relationship Id="rId3" Type="http://schemas.openxmlformats.org/officeDocument/2006/relationships/styles" Target="styles.xml"/><Relationship Id="rId21" Type="http://schemas.openxmlformats.org/officeDocument/2006/relationships/hyperlink" Target="mailto:OOSTGrants@dsl.oregon.go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regon.gov/lcd/CL/Documents/2021_CLIMATE_CHANGE_ADAPTATION_FRAMEWORKandBlueprint.pdf" TargetMode="External"/><Relationship Id="rId17" Type="http://schemas.openxmlformats.org/officeDocument/2006/relationships/hyperlink" Target="chrome-extension://efaidnbmnnnibpcajpcglclefindmkaj/https:/www.oregon.gov/dsl/OOST/Documents/OOST_summitreport2016EDITED.pdf" TargetMode="External"/><Relationship Id="rId25" Type="http://schemas.openxmlformats.org/officeDocument/2006/relationships/hyperlink" Target="https://www.oregonocean.info/index.php/oah-reports" TargetMode="External"/><Relationship Id="rId33" Type="http://schemas.openxmlformats.org/officeDocument/2006/relationships/hyperlink" Target="https://www.oregon.gov/lcd/CL/Documents/2021_CLIMATE_CHANGE_ADAPTATION_FRAMEWORKandBlueprint.pdf" TargetMode="External"/><Relationship Id="rId2" Type="http://schemas.openxmlformats.org/officeDocument/2006/relationships/numbering" Target="numbering.xml"/><Relationship Id="rId16" Type="http://schemas.openxmlformats.org/officeDocument/2006/relationships/hyperlink" Target="https://oregonconservationstrategy.org/oregon-nearshore-strategy/" TargetMode="External"/><Relationship Id="rId20" Type="http://schemas.openxmlformats.org/officeDocument/2006/relationships/hyperlink" Target="chrome-extension://efaidnbmnnnibpcajpcglclefindmkaj/https:/www.oregon.gov/lcd/CL/Documents/2021_Jan_Climate-Equity-Blueprint.pdf" TargetMode="External"/><Relationship Id="rId29" Type="http://schemas.openxmlformats.org/officeDocument/2006/relationships/hyperlink" Target="https://www.oregon.gov/lcd/CL/Documents/2021_Jan_Climate-Equity-Bluepri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dsl/OOST/Documents/OOST_summitreport2016EDITED.pdf" TargetMode="External"/><Relationship Id="rId24" Type="http://schemas.openxmlformats.org/officeDocument/2006/relationships/hyperlink" Target="https://www.oregonocean.info/index.php/territorial-sea-planning" TargetMode="External"/><Relationship Id="rId32" Type="http://schemas.openxmlformats.org/officeDocument/2006/relationships/hyperlink" Target="chrome-extension://efaidnbmnnnibpcajpcglclefindmkaj/https:/www.oregon.gov/dsl/OOST/Documents/OOST_summitreport2016EDITED.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hrome-extension://efaidnbmnnnibpcajpcglclefindmkaj/https:/www.oregonocean.info/index.php/opac-documents/workinggroups/tspwg-p3/rocky-shores-update-text-editing/2628-draft-rocky-habitat-management-strategy-opac-november-2021-cleancopy-1/file" TargetMode="External"/><Relationship Id="rId23" Type="http://schemas.openxmlformats.org/officeDocument/2006/relationships/hyperlink" Target="https://www.oregonconservationstrategy.org/oregon-nearshore-strategy/" TargetMode="External"/><Relationship Id="rId28" Type="http://schemas.openxmlformats.org/officeDocument/2006/relationships/hyperlink" Target="https://www.oregon.gov/das/Facilities/Pages/Sustainability-board.aspx" TargetMode="External"/><Relationship Id="rId36" Type="http://schemas.openxmlformats.org/officeDocument/2006/relationships/fontTable" Target="fontTable.xml"/><Relationship Id="rId10" Type="http://schemas.openxmlformats.org/officeDocument/2006/relationships/hyperlink" Target="https://www.oregonocean.info/index.php/opac-documents/workinggroups/tspwg-p3/rocky-shores-update-text-editing/2628-draft-rocky-habitat-management-strategy-opac-november-2021-cleancopy-1/file" TargetMode="External"/><Relationship Id="rId19" Type="http://schemas.openxmlformats.org/officeDocument/2006/relationships/hyperlink" Target="https://www.noaa.gov/sites/default/files/2021-11/19-065933-Traditional-Knowledge-in-Decision-Making-Document-Signed.pdf" TargetMode="External"/><Relationship Id="rId31" Type="http://schemas.openxmlformats.org/officeDocument/2006/relationships/hyperlink" Target="chrome-extension://efaidnbmnnnibpcajpcglclefindmkaj/https:/www.oregonocean.info/index.php/opac-documents/workinggroups/tspwg-p3/rocky-shores-update-text-editing/2628-draft-rocky-habitat-management-strategy-opac-november-2021-cleancopy-1/file" TargetMode="External"/><Relationship Id="rId4" Type="http://schemas.openxmlformats.org/officeDocument/2006/relationships/settings" Target="settings.xml"/><Relationship Id="rId9" Type="http://schemas.openxmlformats.org/officeDocument/2006/relationships/hyperlink" Target="https://oregonconservationstrategy.org/oregon-nearshore-strategy/" TargetMode="External"/><Relationship Id="rId14" Type="http://schemas.openxmlformats.org/officeDocument/2006/relationships/hyperlink" Target="https://olis.oregonlegislature.gov/liz/2022R1/Downloads/MeasureDocument/HB5202/Enrolled" TargetMode="External"/><Relationship Id="rId22" Type="http://schemas.openxmlformats.org/officeDocument/2006/relationships/hyperlink" Target="https://www.oregon.gov/lcd/CL/Documents/2021_CLIMATE_CHANGE_ADAPTATION_FRAMEWORKandBlueprint.pdf" TargetMode="External"/><Relationship Id="rId27" Type="http://schemas.openxmlformats.org/officeDocument/2006/relationships/hyperlink" Target="https://blogs.oregonstate.edu/occri/oregon-climate-assessments/" TargetMode="External"/><Relationship Id="rId30" Type="http://schemas.openxmlformats.org/officeDocument/2006/relationships/hyperlink" Target="https://oregonconservationstrategy.org/oregon-nearshore-strateg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46D6-B33B-4B3D-B52D-C8B52AA6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OAH RFP_main text_final_10.14.21.docx</vt:lpstr>
    </vt:vector>
  </TitlesOfParts>
  <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 RFP_main text_final_10.14.21.docx</dc:title>
  <dc:creator>Owner</dc:creator>
  <cp:lastModifiedBy>Lisa DeBruyckere</cp:lastModifiedBy>
  <cp:revision>2</cp:revision>
  <cp:lastPrinted>2022-07-05T21:17:00Z</cp:lastPrinted>
  <dcterms:created xsi:type="dcterms:W3CDTF">2022-11-30T20:51:00Z</dcterms:created>
  <dcterms:modified xsi:type="dcterms:W3CDTF">2022-11-30T20:51:00Z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2022-02-06T00:00:00Z</vt:filetime>
  </property>
  <property fmtid="{D5CDD505-2E9C-101B-9397-08002B2CF9AE}" pid="3" name="LastSaved">
    <vt:filetime>2022-07-05T00:00:00Z</vt:filetime>
  </property>
  <property fmtid="{D5CDD505-2E9C-101B-9397-08002B2CF9AE}" pid="4" name="Producer">
    <vt:lpwstr>Skia/PDF m96 Google Docs Renderer</vt:lpwstr>
  </property>
</Properties>
</file>